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A788" w14:textId="77777777" w:rsidR="00255752" w:rsidRPr="0077040E" w:rsidRDefault="00D941CD" w:rsidP="00D941CD">
      <w:pPr>
        <w:jc w:val="center"/>
        <w:rPr>
          <w:rFonts w:ascii="Verdana" w:hAnsi="Verdana"/>
          <w:b/>
          <w:sz w:val="22"/>
          <w:szCs w:val="22"/>
        </w:rPr>
      </w:pPr>
      <w:r w:rsidRPr="0077040E">
        <w:rPr>
          <w:rFonts w:ascii="Verdana" w:hAnsi="Verdana"/>
          <w:b/>
          <w:sz w:val="22"/>
          <w:szCs w:val="22"/>
        </w:rPr>
        <w:t>MINUTES OF THE PATIENT PARTICIPATION GROUP MEETING</w:t>
      </w:r>
    </w:p>
    <w:p w14:paraId="5447F498" w14:textId="39AE0498" w:rsidR="00D941CD" w:rsidRPr="0077040E" w:rsidRDefault="0083239D" w:rsidP="00D941CD">
      <w:pPr>
        <w:jc w:val="center"/>
        <w:rPr>
          <w:rFonts w:ascii="Verdana" w:hAnsi="Verdana"/>
          <w:b/>
          <w:sz w:val="22"/>
          <w:szCs w:val="22"/>
        </w:rPr>
      </w:pPr>
      <w:r w:rsidRPr="0077040E">
        <w:rPr>
          <w:rFonts w:ascii="Verdana" w:hAnsi="Verdana"/>
          <w:b/>
          <w:sz w:val="22"/>
          <w:szCs w:val="22"/>
        </w:rPr>
        <w:t xml:space="preserve">Wednesday </w:t>
      </w:r>
      <w:r w:rsidR="00F83223">
        <w:rPr>
          <w:rFonts w:ascii="Verdana" w:hAnsi="Verdana"/>
          <w:b/>
          <w:sz w:val="22"/>
          <w:szCs w:val="22"/>
        </w:rPr>
        <w:t>13</w:t>
      </w:r>
      <w:r w:rsidR="00F83223" w:rsidRPr="00F83223">
        <w:rPr>
          <w:rFonts w:ascii="Verdana" w:hAnsi="Verdana"/>
          <w:b/>
          <w:sz w:val="22"/>
          <w:szCs w:val="22"/>
          <w:vertAlign w:val="superscript"/>
        </w:rPr>
        <w:t>th</w:t>
      </w:r>
      <w:r w:rsidR="00F83223">
        <w:rPr>
          <w:rFonts w:ascii="Verdana" w:hAnsi="Verdana"/>
          <w:b/>
          <w:sz w:val="22"/>
          <w:szCs w:val="22"/>
        </w:rPr>
        <w:t xml:space="preserve"> November</w:t>
      </w:r>
      <w:r w:rsidR="00F1667A" w:rsidRPr="0077040E">
        <w:rPr>
          <w:rFonts w:ascii="Verdana" w:hAnsi="Verdana"/>
          <w:b/>
          <w:sz w:val="22"/>
          <w:szCs w:val="22"/>
        </w:rPr>
        <w:t xml:space="preserve"> 2024</w:t>
      </w:r>
    </w:p>
    <w:p w14:paraId="677F47D4" w14:textId="1CC2536B" w:rsidR="00D941CD" w:rsidRPr="0077040E" w:rsidRDefault="00446B42" w:rsidP="00D941CD">
      <w:pPr>
        <w:jc w:val="center"/>
        <w:rPr>
          <w:rFonts w:ascii="Verdana" w:hAnsi="Verdana"/>
          <w:b/>
          <w:sz w:val="22"/>
          <w:szCs w:val="22"/>
        </w:rPr>
      </w:pPr>
      <w:r w:rsidRPr="0077040E">
        <w:rPr>
          <w:rFonts w:ascii="Verdana" w:hAnsi="Verdana"/>
          <w:b/>
          <w:sz w:val="22"/>
          <w:szCs w:val="22"/>
        </w:rPr>
        <w:t>Bedwell Medical Centre</w:t>
      </w:r>
    </w:p>
    <w:p w14:paraId="18F37D57" w14:textId="77777777" w:rsidR="00D941CD" w:rsidRPr="0077040E" w:rsidRDefault="00D941CD" w:rsidP="00D941CD">
      <w:pPr>
        <w:jc w:val="center"/>
        <w:rPr>
          <w:rFonts w:ascii="Verdana" w:hAnsi="Verdana"/>
          <w:sz w:val="22"/>
          <w:szCs w:val="22"/>
        </w:rPr>
      </w:pPr>
    </w:p>
    <w:p w14:paraId="501C269B" w14:textId="639B56E9" w:rsidR="00D941CD" w:rsidRPr="0077040E" w:rsidRDefault="00B0170C" w:rsidP="00D941CD">
      <w:pPr>
        <w:jc w:val="center"/>
        <w:rPr>
          <w:rFonts w:ascii="Verdana" w:hAnsi="Verdana"/>
          <w:sz w:val="16"/>
          <w:szCs w:val="16"/>
        </w:rPr>
      </w:pPr>
      <w:r>
        <w:rPr>
          <w:rFonts w:ascii="Verdana" w:hAnsi="Verdana"/>
          <w:sz w:val="16"/>
          <w:szCs w:val="16"/>
        </w:rPr>
        <w:t>70</w:t>
      </w:r>
    </w:p>
    <w:p w14:paraId="6301E465" w14:textId="77777777" w:rsidR="00D941CD" w:rsidRPr="0077040E" w:rsidRDefault="00D941CD" w:rsidP="00D941CD">
      <w:pPr>
        <w:jc w:val="center"/>
        <w:rPr>
          <w:rFonts w:ascii="Verdana" w:hAnsi="Verdana"/>
          <w:sz w:val="16"/>
          <w:szCs w:val="16"/>
        </w:rPr>
      </w:pPr>
    </w:p>
    <w:p w14:paraId="5AA3D998" w14:textId="6F46B537" w:rsidR="00D941CD" w:rsidRPr="0077040E" w:rsidRDefault="003B5DBA" w:rsidP="00F83223">
      <w:pPr>
        <w:ind w:left="2160" w:hanging="2160"/>
        <w:rPr>
          <w:rFonts w:ascii="Verdana" w:hAnsi="Verdana"/>
          <w:sz w:val="22"/>
          <w:szCs w:val="22"/>
        </w:rPr>
      </w:pPr>
      <w:r w:rsidRPr="0077040E">
        <w:rPr>
          <w:rFonts w:ascii="Verdana" w:hAnsi="Verdana"/>
          <w:sz w:val="22"/>
          <w:szCs w:val="22"/>
        </w:rPr>
        <w:t>Att</w:t>
      </w:r>
      <w:r w:rsidR="00D941CD" w:rsidRPr="0077040E">
        <w:rPr>
          <w:rFonts w:ascii="Verdana" w:hAnsi="Verdana"/>
          <w:sz w:val="22"/>
          <w:szCs w:val="22"/>
        </w:rPr>
        <w:t>endees:</w:t>
      </w:r>
      <w:r w:rsidR="00D941CD" w:rsidRPr="0077040E">
        <w:rPr>
          <w:rFonts w:ascii="Verdana" w:hAnsi="Verdana"/>
          <w:sz w:val="22"/>
          <w:szCs w:val="22"/>
        </w:rPr>
        <w:tab/>
        <w:t xml:space="preserve">Internal:  </w:t>
      </w:r>
      <w:r w:rsidR="00446B42" w:rsidRPr="0077040E">
        <w:rPr>
          <w:rFonts w:ascii="Verdana" w:hAnsi="Verdana"/>
          <w:sz w:val="22"/>
          <w:szCs w:val="22"/>
        </w:rPr>
        <w:t xml:space="preserve">Dr </w:t>
      </w:r>
      <w:proofErr w:type="spellStart"/>
      <w:proofErr w:type="gramStart"/>
      <w:r w:rsidR="003C1978">
        <w:rPr>
          <w:rFonts w:ascii="Verdana" w:hAnsi="Verdana"/>
          <w:sz w:val="22"/>
          <w:szCs w:val="22"/>
        </w:rPr>
        <w:t>I.Jayabalan</w:t>
      </w:r>
      <w:proofErr w:type="spellEnd"/>
      <w:proofErr w:type="gramEnd"/>
      <w:r w:rsidR="0028160A" w:rsidRPr="0077040E">
        <w:rPr>
          <w:rFonts w:ascii="Verdana" w:hAnsi="Verdana"/>
          <w:sz w:val="22"/>
          <w:szCs w:val="22"/>
        </w:rPr>
        <w:t xml:space="preserve">, </w:t>
      </w:r>
      <w:proofErr w:type="spellStart"/>
      <w:r w:rsidR="00F83223">
        <w:rPr>
          <w:rFonts w:ascii="Verdana" w:hAnsi="Verdana"/>
          <w:sz w:val="22"/>
          <w:szCs w:val="22"/>
        </w:rPr>
        <w:t>N</w:t>
      </w:r>
      <w:r w:rsidR="003C1978">
        <w:rPr>
          <w:rFonts w:ascii="Verdana" w:hAnsi="Verdana"/>
          <w:sz w:val="22"/>
          <w:szCs w:val="22"/>
        </w:rPr>
        <w:t>.</w:t>
      </w:r>
      <w:r w:rsidR="00F83223">
        <w:rPr>
          <w:rFonts w:ascii="Verdana" w:hAnsi="Verdana"/>
          <w:sz w:val="22"/>
          <w:szCs w:val="22"/>
        </w:rPr>
        <w:t>Ayriss</w:t>
      </w:r>
      <w:proofErr w:type="spellEnd"/>
      <w:r w:rsidR="00F83223">
        <w:rPr>
          <w:rFonts w:ascii="Verdana" w:hAnsi="Verdana"/>
          <w:sz w:val="22"/>
          <w:szCs w:val="22"/>
        </w:rPr>
        <w:t xml:space="preserve">, </w:t>
      </w:r>
      <w:proofErr w:type="spellStart"/>
      <w:r w:rsidR="00F83223">
        <w:rPr>
          <w:rFonts w:ascii="Verdana" w:hAnsi="Verdana"/>
          <w:sz w:val="22"/>
          <w:szCs w:val="22"/>
        </w:rPr>
        <w:t>K</w:t>
      </w:r>
      <w:r w:rsidR="003C1978">
        <w:rPr>
          <w:rFonts w:ascii="Verdana" w:hAnsi="Verdana"/>
          <w:sz w:val="22"/>
          <w:szCs w:val="22"/>
        </w:rPr>
        <w:t>.</w:t>
      </w:r>
      <w:r w:rsidR="00F83223">
        <w:rPr>
          <w:rFonts w:ascii="Verdana" w:hAnsi="Verdana"/>
          <w:sz w:val="22"/>
          <w:szCs w:val="22"/>
        </w:rPr>
        <w:t>Street-Brenstuhl</w:t>
      </w:r>
      <w:proofErr w:type="spellEnd"/>
    </w:p>
    <w:p w14:paraId="5ADF936E" w14:textId="77777777" w:rsidR="0030780B" w:rsidRPr="0077040E" w:rsidRDefault="0030780B" w:rsidP="00D941CD">
      <w:pPr>
        <w:rPr>
          <w:rFonts w:ascii="Verdana" w:hAnsi="Verdana"/>
          <w:sz w:val="22"/>
          <w:szCs w:val="22"/>
        </w:rPr>
      </w:pPr>
    </w:p>
    <w:p w14:paraId="10789F5F" w14:textId="4A485E65" w:rsidR="00F83223" w:rsidRPr="0077040E" w:rsidRDefault="00D941CD" w:rsidP="003C1978">
      <w:pPr>
        <w:ind w:left="2160" w:hanging="2160"/>
        <w:rPr>
          <w:rFonts w:ascii="Verdana" w:hAnsi="Verdana"/>
          <w:sz w:val="22"/>
          <w:szCs w:val="22"/>
        </w:rPr>
      </w:pPr>
      <w:r w:rsidRPr="0077040E">
        <w:rPr>
          <w:rFonts w:ascii="Verdana" w:hAnsi="Verdana"/>
          <w:sz w:val="22"/>
          <w:szCs w:val="22"/>
        </w:rPr>
        <w:t>Members:</w:t>
      </w:r>
      <w:r w:rsidRPr="0077040E">
        <w:rPr>
          <w:rFonts w:ascii="Verdana" w:hAnsi="Verdana"/>
          <w:sz w:val="22"/>
          <w:szCs w:val="22"/>
        </w:rPr>
        <w:tab/>
      </w:r>
      <w:proofErr w:type="gramStart"/>
      <w:r w:rsidR="0030780B" w:rsidRPr="0077040E">
        <w:rPr>
          <w:rFonts w:ascii="Verdana" w:hAnsi="Verdana"/>
          <w:sz w:val="22"/>
          <w:szCs w:val="22"/>
        </w:rPr>
        <w:t>R.W</w:t>
      </w:r>
      <w:proofErr w:type="gramEnd"/>
      <w:r w:rsidR="0030780B" w:rsidRPr="0077040E">
        <w:rPr>
          <w:rFonts w:ascii="Verdana" w:hAnsi="Verdana"/>
          <w:sz w:val="22"/>
          <w:szCs w:val="22"/>
        </w:rPr>
        <w:t xml:space="preserve"> (Chair</w:t>
      </w:r>
      <w:r w:rsidR="00446B42" w:rsidRPr="0077040E">
        <w:rPr>
          <w:rFonts w:ascii="Verdana" w:hAnsi="Verdana"/>
          <w:sz w:val="22"/>
          <w:szCs w:val="22"/>
        </w:rPr>
        <w:t>),</w:t>
      </w:r>
      <w:r w:rsidR="00076F5F" w:rsidRPr="0077040E">
        <w:rPr>
          <w:rFonts w:ascii="Verdana" w:hAnsi="Verdana"/>
          <w:sz w:val="22"/>
          <w:szCs w:val="22"/>
        </w:rPr>
        <w:t xml:space="preserve"> </w:t>
      </w:r>
      <w:r w:rsidR="0083239D" w:rsidRPr="0077040E">
        <w:rPr>
          <w:rFonts w:ascii="Verdana" w:hAnsi="Verdana"/>
          <w:sz w:val="22"/>
          <w:szCs w:val="22"/>
        </w:rPr>
        <w:t>JH,</w:t>
      </w:r>
      <w:r w:rsidR="00254604" w:rsidRPr="0077040E">
        <w:rPr>
          <w:rFonts w:ascii="Verdana" w:hAnsi="Verdana"/>
          <w:sz w:val="22"/>
          <w:szCs w:val="22"/>
        </w:rPr>
        <w:t xml:space="preserve"> SW,</w:t>
      </w:r>
      <w:r w:rsidR="0077040E" w:rsidRPr="0077040E">
        <w:rPr>
          <w:rFonts w:ascii="Verdana" w:hAnsi="Verdana"/>
          <w:sz w:val="22"/>
          <w:szCs w:val="22"/>
        </w:rPr>
        <w:t xml:space="preserve"> GH</w:t>
      </w:r>
      <w:r w:rsidR="00F83223">
        <w:rPr>
          <w:rFonts w:ascii="Verdana" w:hAnsi="Verdana"/>
          <w:sz w:val="22"/>
          <w:szCs w:val="22"/>
        </w:rPr>
        <w:t>,</w:t>
      </w:r>
      <w:r w:rsidR="003C1978">
        <w:rPr>
          <w:rFonts w:ascii="Verdana" w:hAnsi="Verdana"/>
          <w:sz w:val="22"/>
          <w:szCs w:val="22"/>
        </w:rPr>
        <w:t xml:space="preserve"> </w:t>
      </w:r>
      <w:r w:rsidR="00F83223">
        <w:rPr>
          <w:rFonts w:ascii="Verdana" w:hAnsi="Verdana"/>
          <w:sz w:val="22"/>
          <w:szCs w:val="22"/>
        </w:rPr>
        <w:t>DR, DL, SB, AV, SK</w:t>
      </w:r>
    </w:p>
    <w:p w14:paraId="7DC79CA0" w14:textId="77777777" w:rsidR="0077040E" w:rsidRPr="0077040E" w:rsidRDefault="0077040E" w:rsidP="0077040E">
      <w:pPr>
        <w:ind w:left="2160"/>
        <w:rPr>
          <w:rFonts w:ascii="Verdana" w:hAnsi="Verdana"/>
          <w:sz w:val="22"/>
          <w:szCs w:val="22"/>
        </w:rPr>
      </w:pPr>
    </w:p>
    <w:p w14:paraId="2C93343E" w14:textId="77777777" w:rsidR="00076F5F" w:rsidRPr="0077040E" w:rsidRDefault="00076F5F" w:rsidP="00076F5F">
      <w:pPr>
        <w:rPr>
          <w:rFonts w:ascii="Verdana" w:hAnsi="Verdana"/>
          <w:sz w:val="22"/>
          <w:szCs w:val="22"/>
        </w:rPr>
      </w:pPr>
    </w:p>
    <w:p w14:paraId="6D40C54B" w14:textId="77777777" w:rsidR="001F4F92" w:rsidRPr="0077040E" w:rsidRDefault="001F4F92" w:rsidP="00D941CD">
      <w:pPr>
        <w:ind w:left="2160" w:hanging="2160"/>
        <w:rPr>
          <w:rFonts w:ascii="Verdana" w:hAnsi="Verdana"/>
          <w:b/>
          <w:bCs/>
          <w:i/>
          <w:iCs/>
          <w:sz w:val="22"/>
          <w:szCs w:val="22"/>
          <w:u w:val="single"/>
        </w:rPr>
      </w:pPr>
      <w:r w:rsidRPr="0077040E">
        <w:rPr>
          <w:rFonts w:ascii="Verdana" w:hAnsi="Verdana"/>
          <w:b/>
          <w:bCs/>
          <w:i/>
          <w:iCs/>
          <w:sz w:val="22"/>
          <w:szCs w:val="22"/>
          <w:u w:val="single"/>
        </w:rPr>
        <w:t>PPG Members, apologies but on circulation list</w:t>
      </w:r>
    </w:p>
    <w:p w14:paraId="10ED8298" w14:textId="1AD9DD86" w:rsidR="00D02D10" w:rsidRPr="0077040E" w:rsidRDefault="00541D45" w:rsidP="00D941CD">
      <w:pPr>
        <w:ind w:left="2160" w:hanging="2160"/>
        <w:rPr>
          <w:rFonts w:ascii="Verdana" w:hAnsi="Verdana"/>
          <w:sz w:val="22"/>
          <w:szCs w:val="22"/>
        </w:rPr>
      </w:pPr>
      <w:r w:rsidRPr="0077040E">
        <w:rPr>
          <w:rFonts w:ascii="Verdana" w:hAnsi="Verdana"/>
          <w:sz w:val="22"/>
          <w:szCs w:val="22"/>
        </w:rPr>
        <w:t xml:space="preserve">JB, </w:t>
      </w:r>
      <w:r w:rsidR="001F4F92" w:rsidRPr="0077040E">
        <w:rPr>
          <w:rFonts w:ascii="Verdana" w:hAnsi="Verdana"/>
          <w:sz w:val="22"/>
          <w:szCs w:val="22"/>
        </w:rPr>
        <w:t xml:space="preserve">MB, EB, </w:t>
      </w:r>
      <w:r w:rsidR="0083239D" w:rsidRPr="0077040E">
        <w:rPr>
          <w:rFonts w:ascii="Verdana" w:hAnsi="Verdana"/>
          <w:sz w:val="22"/>
          <w:szCs w:val="22"/>
        </w:rPr>
        <w:t xml:space="preserve">MG, </w:t>
      </w:r>
      <w:r w:rsidR="001F4F92" w:rsidRPr="0077040E">
        <w:rPr>
          <w:rFonts w:ascii="Verdana" w:hAnsi="Verdana"/>
          <w:sz w:val="22"/>
          <w:szCs w:val="22"/>
        </w:rPr>
        <w:t>P</w:t>
      </w:r>
      <w:r w:rsidR="0083239D" w:rsidRPr="0077040E">
        <w:rPr>
          <w:rFonts w:ascii="Verdana" w:hAnsi="Verdana"/>
          <w:sz w:val="22"/>
          <w:szCs w:val="22"/>
        </w:rPr>
        <w:t xml:space="preserve">H, </w:t>
      </w:r>
      <w:r w:rsidRPr="0077040E">
        <w:rPr>
          <w:rFonts w:ascii="Verdana" w:hAnsi="Verdana"/>
          <w:sz w:val="22"/>
          <w:szCs w:val="22"/>
        </w:rPr>
        <w:t xml:space="preserve">SK, </w:t>
      </w:r>
      <w:r w:rsidR="0083239D" w:rsidRPr="0077040E">
        <w:rPr>
          <w:rFonts w:ascii="Verdana" w:hAnsi="Verdana"/>
          <w:sz w:val="22"/>
          <w:szCs w:val="22"/>
        </w:rPr>
        <w:t xml:space="preserve">KL, AL, </w:t>
      </w:r>
      <w:r w:rsidRPr="0077040E">
        <w:rPr>
          <w:rFonts w:ascii="Verdana" w:hAnsi="Verdana"/>
          <w:sz w:val="22"/>
          <w:szCs w:val="22"/>
        </w:rPr>
        <w:t xml:space="preserve">AM, KN, </w:t>
      </w:r>
      <w:r w:rsidR="001F4F92" w:rsidRPr="0077040E">
        <w:rPr>
          <w:rFonts w:ascii="Verdana" w:hAnsi="Verdana"/>
          <w:sz w:val="22"/>
          <w:szCs w:val="22"/>
        </w:rPr>
        <w:t xml:space="preserve">LN, CO, </w:t>
      </w:r>
      <w:r w:rsidRPr="0077040E">
        <w:rPr>
          <w:rFonts w:ascii="Verdana" w:hAnsi="Verdana"/>
          <w:sz w:val="22"/>
          <w:szCs w:val="22"/>
        </w:rPr>
        <w:t>GR, J</w:t>
      </w:r>
      <w:r w:rsidR="001F4F92" w:rsidRPr="0077040E">
        <w:rPr>
          <w:rFonts w:ascii="Verdana" w:hAnsi="Verdana"/>
          <w:sz w:val="22"/>
          <w:szCs w:val="22"/>
        </w:rPr>
        <w:t>S</w:t>
      </w:r>
    </w:p>
    <w:p w14:paraId="3E95DCF5" w14:textId="77777777" w:rsidR="00541D45" w:rsidRPr="00541D45" w:rsidRDefault="00541D45" w:rsidP="00D941CD">
      <w:pPr>
        <w:ind w:left="2160" w:hanging="2160"/>
        <w:rPr>
          <w:rFonts w:ascii="Century Gothic" w:hAnsi="Century Gothic"/>
          <w:sz w:val="22"/>
          <w:szCs w:val="22"/>
        </w:rPr>
      </w:pPr>
    </w:p>
    <w:tbl>
      <w:tblPr>
        <w:tblStyle w:val="TableGrid"/>
        <w:tblW w:w="0" w:type="auto"/>
        <w:tblLook w:val="04A0" w:firstRow="1" w:lastRow="0" w:firstColumn="1" w:lastColumn="0" w:noHBand="0" w:noVBand="1"/>
      </w:tblPr>
      <w:tblGrid>
        <w:gridCol w:w="521"/>
        <w:gridCol w:w="7196"/>
        <w:gridCol w:w="1299"/>
      </w:tblGrid>
      <w:tr w:rsidR="00D941CD" w:rsidRPr="00541D45" w14:paraId="4AA7A39C" w14:textId="77777777" w:rsidTr="00651586">
        <w:tc>
          <w:tcPr>
            <w:tcW w:w="521" w:type="dxa"/>
          </w:tcPr>
          <w:p w14:paraId="02B7B838" w14:textId="77777777" w:rsidR="00D941CD" w:rsidRPr="00541D45" w:rsidRDefault="00D941CD" w:rsidP="00D941CD">
            <w:pPr>
              <w:rPr>
                <w:rFonts w:ascii="Century Gothic" w:hAnsi="Century Gothic"/>
                <w:sz w:val="22"/>
                <w:szCs w:val="22"/>
              </w:rPr>
            </w:pPr>
          </w:p>
        </w:tc>
        <w:tc>
          <w:tcPr>
            <w:tcW w:w="7196" w:type="dxa"/>
          </w:tcPr>
          <w:p w14:paraId="5D22FC42" w14:textId="3E8FF440" w:rsidR="00D941CD" w:rsidRPr="00541D45" w:rsidRDefault="00D941CD" w:rsidP="00D941CD">
            <w:pPr>
              <w:rPr>
                <w:rFonts w:ascii="Century Gothic" w:hAnsi="Century Gothic"/>
                <w:sz w:val="22"/>
                <w:szCs w:val="22"/>
              </w:rPr>
            </w:pPr>
          </w:p>
        </w:tc>
        <w:tc>
          <w:tcPr>
            <w:tcW w:w="1299" w:type="dxa"/>
          </w:tcPr>
          <w:p w14:paraId="2234477F" w14:textId="77777777" w:rsidR="00D941CD" w:rsidRPr="00541D45" w:rsidRDefault="00D941CD" w:rsidP="00D941CD">
            <w:pPr>
              <w:rPr>
                <w:rFonts w:ascii="Century Gothic" w:hAnsi="Century Gothic"/>
                <w:sz w:val="22"/>
                <w:szCs w:val="22"/>
              </w:rPr>
            </w:pPr>
            <w:r w:rsidRPr="00541D45">
              <w:rPr>
                <w:rFonts w:ascii="Century Gothic" w:hAnsi="Century Gothic"/>
                <w:sz w:val="22"/>
                <w:szCs w:val="22"/>
              </w:rPr>
              <w:t>Actions</w:t>
            </w:r>
          </w:p>
        </w:tc>
      </w:tr>
      <w:tr w:rsidR="00D941CD" w:rsidRPr="00541D45" w14:paraId="2F83F918" w14:textId="77777777" w:rsidTr="00651586">
        <w:tc>
          <w:tcPr>
            <w:tcW w:w="521" w:type="dxa"/>
          </w:tcPr>
          <w:p w14:paraId="1C3C74A9" w14:textId="77777777" w:rsidR="00D941CD" w:rsidRPr="0077040E" w:rsidRDefault="00D02D10" w:rsidP="00D941CD">
            <w:pPr>
              <w:rPr>
                <w:rFonts w:ascii="Verdana" w:hAnsi="Verdana"/>
                <w:sz w:val="22"/>
                <w:szCs w:val="22"/>
              </w:rPr>
            </w:pPr>
            <w:r w:rsidRPr="0077040E">
              <w:rPr>
                <w:rFonts w:ascii="Verdana" w:hAnsi="Verdana"/>
                <w:sz w:val="22"/>
                <w:szCs w:val="22"/>
              </w:rPr>
              <w:t>1</w:t>
            </w:r>
            <w:r w:rsidR="00C61B56" w:rsidRPr="0077040E">
              <w:rPr>
                <w:rFonts w:ascii="Verdana" w:hAnsi="Verdana"/>
                <w:sz w:val="22"/>
                <w:szCs w:val="22"/>
              </w:rPr>
              <w:t>.</w:t>
            </w:r>
          </w:p>
        </w:tc>
        <w:tc>
          <w:tcPr>
            <w:tcW w:w="7196" w:type="dxa"/>
          </w:tcPr>
          <w:p w14:paraId="4A6E238F" w14:textId="77777777" w:rsidR="00F1667A" w:rsidRDefault="0083239D" w:rsidP="00446B42">
            <w:pPr>
              <w:rPr>
                <w:rFonts w:ascii="Verdana" w:hAnsi="Verdana"/>
                <w:b/>
                <w:bCs/>
                <w:sz w:val="22"/>
                <w:szCs w:val="22"/>
                <w:u w:val="single"/>
              </w:rPr>
            </w:pPr>
            <w:r w:rsidRPr="0077040E">
              <w:rPr>
                <w:rFonts w:ascii="Verdana" w:hAnsi="Verdana"/>
                <w:b/>
                <w:bCs/>
                <w:sz w:val="22"/>
                <w:szCs w:val="22"/>
                <w:u w:val="single"/>
              </w:rPr>
              <w:t>Welcome, Introductions</w:t>
            </w:r>
          </w:p>
          <w:p w14:paraId="00812B7F" w14:textId="77777777" w:rsidR="00F83223" w:rsidRDefault="00F83223" w:rsidP="00446B42">
            <w:pPr>
              <w:rPr>
                <w:rFonts w:ascii="Verdana" w:hAnsi="Verdana"/>
                <w:b/>
                <w:bCs/>
                <w:sz w:val="22"/>
                <w:szCs w:val="22"/>
                <w:u w:val="single"/>
              </w:rPr>
            </w:pPr>
          </w:p>
          <w:p w14:paraId="24405363" w14:textId="56A6C2AB" w:rsidR="008A57F0" w:rsidRDefault="00F83223" w:rsidP="00F83223">
            <w:pPr>
              <w:rPr>
                <w:rFonts w:ascii="Verdana" w:hAnsi="Verdana"/>
                <w:sz w:val="22"/>
                <w:szCs w:val="22"/>
              </w:rPr>
            </w:pPr>
            <w:r>
              <w:rPr>
                <w:rFonts w:ascii="Verdana" w:hAnsi="Verdana"/>
                <w:sz w:val="22"/>
                <w:szCs w:val="22"/>
              </w:rPr>
              <w:t xml:space="preserve">We had a few new members to the PPG Group.  It was lovely to meet you all.  We welcome your attendance and hope to see you again at our forthcoming meetings, bringing in your own views and ideas. </w:t>
            </w:r>
          </w:p>
          <w:p w14:paraId="5987F3AC" w14:textId="5105026F" w:rsidR="00F83223" w:rsidRPr="0077040E" w:rsidRDefault="00F83223" w:rsidP="00F83223">
            <w:pPr>
              <w:rPr>
                <w:rFonts w:ascii="Verdana" w:hAnsi="Verdana"/>
                <w:sz w:val="22"/>
                <w:szCs w:val="22"/>
              </w:rPr>
            </w:pPr>
          </w:p>
        </w:tc>
        <w:tc>
          <w:tcPr>
            <w:tcW w:w="1299" w:type="dxa"/>
          </w:tcPr>
          <w:p w14:paraId="4F9C054B" w14:textId="77777777" w:rsidR="00D941CD" w:rsidRPr="00541D45" w:rsidRDefault="00D941CD" w:rsidP="00D941CD">
            <w:pPr>
              <w:rPr>
                <w:rFonts w:ascii="Century Gothic" w:hAnsi="Century Gothic"/>
                <w:sz w:val="22"/>
                <w:szCs w:val="22"/>
              </w:rPr>
            </w:pPr>
          </w:p>
        </w:tc>
      </w:tr>
      <w:tr w:rsidR="00794F7E" w:rsidRPr="00541D45" w14:paraId="76FEC5E6" w14:textId="77777777" w:rsidTr="00651586">
        <w:tc>
          <w:tcPr>
            <w:tcW w:w="521" w:type="dxa"/>
          </w:tcPr>
          <w:p w14:paraId="7DF74F0C" w14:textId="33A83BC9" w:rsidR="00794F7E" w:rsidRPr="0077040E" w:rsidRDefault="00794F7E" w:rsidP="00794F7E">
            <w:pPr>
              <w:rPr>
                <w:rFonts w:ascii="Verdana" w:hAnsi="Verdana"/>
                <w:sz w:val="22"/>
                <w:szCs w:val="22"/>
              </w:rPr>
            </w:pPr>
            <w:r w:rsidRPr="0077040E">
              <w:rPr>
                <w:rFonts w:ascii="Verdana" w:hAnsi="Verdana"/>
                <w:sz w:val="22"/>
                <w:szCs w:val="22"/>
              </w:rPr>
              <w:t>2.</w:t>
            </w:r>
          </w:p>
        </w:tc>
        <w:tc>
          <w:tcPr>
            <w:tcW w:w="7196" w:type="dxa"/>
          </w:tcPr>
          <w:p w14:paraId="4CE67F4F" w14:textId="77777777" w:rsidR="00794F7E" w:rsidRPr="0077040E" w:rsidRDefault="00794F7E" w:rsidP="00794F7E">
            <w:pPr>
              <w:rPr>
                <w:rFonts w:ascii="Verdana" w:hAnsi="Verdana"/>
                <w:b/>
                <w:bCs/>
                <w:sz w:val="22"/>
                <w:szCs w:val="22"/>
                <w:u w:val="single"/>
              </w:rPr>
            </w:pPr>
            <w:r w:rsidRPr="0077040E">
              <w:rPr>
                <w:rFonts w:ascii="Verdana" w:hAnsi="Verdana"/>
                <w:b/>
                <w:bCs/>
                <w:sz w:val="22"/>
                <w:szCs w:val="22"/>
                <w:u w:val="single"/>
              </w:rPr>
              <w:t>Declarations of Interest</w:t>
            </w:r>
          </w:p>
          <w:p w14:paraId="41AED8B5" w14:textId="77777777" w:rsidR="00794F7E" w:rsidRPr="0077040E" w:rsidRDefault="00794F7E" w:rsidP="00794F7E">
            <w:pPr>
              <w:rPr>
                <w:rFonts w:ascii="Verdana" w:hAnsi="Verdana"/>
                <w:b/>
                <w:bCs/>
                <w:sz w:val="22"/>
                <w:szCs w:val="22"/>
                <w:u w:val="single"/>
              </w:rPr>
            </w:pPr>
          </w:p>
          <w:p w14:paraId="13A06CE8" w14:textId="6BBC7DE1" w:rsidR="00794F7E" w:rsidRPr="0077040E" w:rsidRDefault="00794F7E" w:rsidP="00794F7E">
            <w:pPr>
              <w:rPr>
                <w:rFonts w:ascii="Verdana" w:hAnsi="Verdana"/>
                <w:b/>
                <w:bCs/>
                <w:sz w:val="22"/>
                <w:szCs w:val="22"/>
                <w:u w:val="single"/>
              </w:rPr>
            </w:pPr>
            <w:r w:rsidRPr="0077040E">
              <w:rPr>
                <w:rFonts w:ascii="Verdana" w:hAnsi="Verdana"/>
                <w:sz w:val="22"/>
                <w:szCs w:val="22"/>
              </w:rPr>
              <w:t>Nothing to report.</w:t>
            </w:r>
          </w:p>
        </w:tc>
        <w:tc>
          <w:tcPr>
            <w:tcW w:w="1299" w:type="dxa"/>
          </w:tcPr>
          <w:p w14:paraId="393610AF" w14:textId="77777777" w:rsidR="00794F7E" w:rsidRPr="00541D45" w:rsidRDefault="00794F7E" w:rsidP="00794F7E">
            <w:pPr>
              <w:rPr>
                <w:rFonts w:ascii="Century Gothic" w:hAnsi="Century Gothic"/>
                <w:sz w:val="22"/>
                <w:szCs w:val="22"/>
              </w:rPr>
            </w:pPr>
          </w:p>
          <w:p w14:paraId="6A2ACB6F" w14:textId="77777777" w:rsidR="00794F7E" w:rsidRPr="00541D45" w:rsidRDefault="00794F7E" w:rsidP="00794F7E">
            <w:pPr>
              <w:rPr>
                <w:rFonts w:ascii="Century Gothic" w:hAnsi="Century Gothic"/>
                <w:sz w:val="22"/>
                <w:szCs w:val="22"/>
              </w:rPr>
            </w:pPr>
          </w:p>
          <w:p w14:paraId="06CB5491" w14:textId="77777777" w:rsidR="00794F7E" w:rsidRPr="00541D45" w:rsidRDefault="00794F7E" w:rsidP="00794F7E">
            <w:pPr>
              <w:rPr>
                <w:rFonts w:ascii="Century Gothic" w:hAnsi="Century Gothic"/>
                <w:sz w:val="22"/>
                <w:szCs w:val="22"/>
              </w:rPr>
            </w:pPr>
          </w:p>
          <w:p w14:paraId="0C7EC957" w14:textId="77777777" w:rsidR="00794F7E" w:rsidRPr="00541D45" w:rsidRDefault="00794F7E" w:rsidP="00794F7E">
            <w:pPr>
              <w:rPr>
                <w:rFonts w:ascii="Century Gothic" w:hAnsi="Century Gothic"/>
                <w:sz w:val="22"/>
                <w:szCs w:val="22"/>
              </w:rPr>
            </w:pPr>
          </w:p>
        </w:tc>
      </w:tr>
      <w:tr w:rsidR="00794F7E" w:rsidRPr="00541D45" w14:paraId="7E1E7841" w14:textId="77777777" w:rsidTr="00651586">
        <w:trPr>
          <w:trHeight w:val="1235"/>
        </w:trPr>
        <w:tc>
          <w:tcPr>
            <w:tcW w:w="521" w:type="dxa"/>
          </w:tcPr>
          <w:p w14:paraId="74F7E84E" w14:textId="224AB414" w:rsidR="00794F7E" w:rsidRPr="0077040E" w:rsidRDefault="00794F7E" w:rsidP="00794F7E">
            <w:pPr>
              <w:rPr>
                <w:rFonts w:ascii="Verdana" w:hAnsi="Verdana"/>
                <w:sz w:val="22"/>
                <w:szCs w:val="22"/>
              </w:rPr>
            </w:pPr>
            <w:r w:rsidRPr="0077040E">
              <w:rPr>
                <w:rFonts w:ascii="Verdana" w:hAnsi="Verdana"/>
                <w:sz w:val="22"/>
                <w:szCs w:val="22"/>
              </w:rPr>
              <w:t>3.</w:t>
            </w:r>
          </w:p>
        </w:tc>
        <w:tc>
          <w:tcPr>
            <w:tcW w:w="7196" w:type="dxa"/>
          </w:tcPr>
          <w:p w14:paraId="0AF06AF5" w14:textId="77777777" w:rsidR="00F83223" w:rsidRPr="00B0170C" w:rsidRDefault="00F83223" w:rsidP="00F83223">
            <w:pPr>
              <w:pStyle w:val="xxcontentpasted0"/>
              <w:spacing w:before="0" w:beforeAutospacing="0" w:after="0" w:afterAutospacing="0"/>
              <w:rPr>
                <w:rFonts w:ascii="Verdana" w:hAnsi="Verdana" w:cs="Calibri"/>
                <w:b/>
                <w:bCs/>
                <w:color w:val="000000"/>
                <w:sz w:val="22"/>
                <w:szCs w:val="22"/>
                <w:u w:val="single"/>
              </w:rPr>
            </w:pPr>
            <w:r w:rsidRPr="00B0170C">
              <w:rPr>
                <w:rFonts w:ascii="Verdana" w:hAnsi="Verdana" w:cs="Calibri"/>
                <w:b/>
                <w:bCs/>
                <w:color w:val="000000"/>
                <w:sz w:val="22"/>
                <w:szCs w:val="22"/>
                <w:u w:val="single"/>
              </w:rPr>
              <w:t>Social Prescribing Link Worker Presentation</w:t>
            </w:r>
          </w:p>
          <w:p w14:paraId="4443F95E" w14:textId="77777777" w:rsidR="00F83223" w:rsidRPr="0077040E" w:rsidRDefault="00F83223" w:rsidP="00F83223">
            <w:pPr>
              <w:rPr>
                <w:rFonts w:ascii="Verdana" w:hAnsi="Verdana"/>
                <w:sz w:val="22"/>
                <w:szCs w:val="22"/>
              </w:rPr>
            </w:pPr>
          </w:p>
          <w:p w14:paraId="1F405363" w14:textId="11956BEB" w:rsidR="00864A55" w:rsidRDefault="00F83223" w:rsidP="00F83223">
            <w:pPr>
              <w:rPr>
                <w:rFonts w:ascii="Verdana" w:hAnsi="Verdana"/>
                <w:sz w:val="22"/>
                <w:szCs w:val="22"/>
              </w:rPr>
            </w:pPr>
            <w:r>
              <w:rPr>
                <w:rFonts w:ascii="Verdana" w:hAnsi="Verdana"/>
                <w:sz w:val="22"/>
                <w:szCs w:val="22"/>
              </w:rPr>
              <w:t xml:space="preserve">Kelly, one of our PCN Link Workers explained her role and that of the SPLW’s in general.  They </w:t>
            </w:r>
            <w:r w:rsidR="00864A55">
              <w:rPr>
                <w:rFonts w:ascii="Verdana" w:hAnsi="Verdana"/>
                <w:sz w:val="22"/>
                <w:szCs w:val="22"/>
              </w:rPr>
              <w:t xml:space="preserve">all </w:t>
            </w:r>
            <w:r>
              <w:rPr>
                <w:rFonts w:ascii="Verdana" w:hAnsi="Verdana"/>
                <w:sz w:val="22"/>
                <w:szCs w:val="22"/>
              </w:rPr>
              <w:t>have vast experience in different aspects and angles of social care</w:t>
            </w:r>
            <w:r w:rsidR="00864A55">
              <w:rPr>
                <w:rFonts w:ascii="Verdana" w:hAnsi="Verdana"/>
                <w:sz w:val="22"/>
                <w:szCs w:val="22"/>
              </w:rPr>
              <w:t xml:space="preserve"> to share and support our patients.</w:t>
            </w:r>
          </w:p>
          <w:p w14:paraId="0C81916B" w14:textId="77777777" w:rsidR="00864A55" w:rsidRDefault="00864A55" w:rsidP="00F83223">
            <w:pPr>
              <w:rPr>
                <w:rFonts w:ascii="Verdana" w:hAnsi="Verdana"/>
                <w:sz w:val="22"/>
                <w:szCs w:val="22"/>
              </w:rPr>
            </w:pPr>
          </w:p>
          <w:p w14:paraId="02D42DA5" w14:textId="22115521" w:rsidR="00F83223" w:rsidRDefault="00F83223" w:rsidP="00F83223">
            <w:pPr>
              <w:rPr>
                <w:rFonts w:ascii="Verdana" w:hAnsi="Verdana"/>
                <w:sz w:val="22"/>
                <w:szCs w:val="22"/>
              </w:rPr>
            </w:pPr>
            <w:r>
              <w:rPr>
                <w:rFonts w:ascii="Verdana" w:hAnsi="Verdana"/>
                <w:sz w:val="22"/>
                <w:szCs w:val="22"/>
              </w:rPr>
              <w:t xml:space="preserve">They </w:t>
            </w:r>
            <w:r w:rsidR="00864A55">
              <w:rPr>
                <w:rFonts w:ascii="Verdana" w:hAnsi="Verdana"/>
                <w:sz w:val="22"/>
                <w:szCs w:val="22"/>
              </w:rPr>
              <w:t xml:space="preserve">generally </w:t>
            </w:r>
            <w:r>
              <w:rPr>
                <w:rFonts w:ascii="Verdana" w:hAnsi="Verdana"/>
                <w:sz w:val="22"/>
                <w:szCs w:val="22"/>
              </w:rPr>
              <w:t xml:space="preserve">support social aspects of patient care.  To mention a few; isolation, care packages, mental health, housing, children additional needs, form completion.  They can link patients to the right services.  They liaise with Social Services and can support independent living and can also help in lifestyle changes.  </w:t>
            </w:r>
          </w:p>
          <w:p w14:paraId="08C66DD9" w14:textId="77777777" w:rsidR="00864A55" w:rsidRDefault="00864A55" w:rsidP="00F83223">
            <w:pPr>
              <w:rPr>
                <w:rFonts w:ascii="Verdana" w:hAnsi="Verdana"/>
                <w:sz w:val="22"/>
                <w:szCs w:val="22"/>
              </w:rPr>
            </w:pPr>
          </w:p>
          <w:p w14:paraId="20E7D4F5" w14:textId="7FAE465E" w:rsidR="00F83223" w:rsidRDefault="00F83223" w:rsidP="00F83223">
            <w:pPr>
              <w:rPr>
                <w:rFonts w:ascii="Verdana" w:hAnsi="Verdana"/>
                <w:sz w:val="22"/>
                <w:szCs w:val="22"/>
              </w:rPr>
            </w:pPr>
            <w:r>
              <w:rPr>
                <w:rFonts w:ascii="Verdana" w:hAnsi="Verdana"/>
                <w:sz w:val="22"/>
                <w:szCs w:val="22"/>
              </w:rPr>
              <w:t xml:space="preserve">Referral pathway to the Link Workers can be one of two ways; If the problem is not clinical and merely social, the patient can </w:t>
            </w:r>
            <w:r w:rsidR="00864A55">
              <w:rPr>
                <w:rFonts w:ascii="Verdana" w:hAnsi="Verdana"/>
                <w:sz w:val="22"/>
                <w:szCs w:val="22"/>
              </w:rPr>
              <w:t xml:space="preserve">call and </w:t>
            </w:r>
            <w:r>
              <w:rPr>
                <w:rFonts w:ascii="Verdana" w:hAnsi="Verdana"/>
                <w:sz w:val="22"/>
                <w:szCs w:val="22"/>
              </w:rPr>
              <w:t>ask reception to refer them direct to the Link Worker.  If a medical issue is involved, then an appt with the GP will be required who can then refer on to the Link Worker.</w:t>
            </w:r>
          </w:p>
          <w:p w14:paraId="78E16F74" w14:textId="77777777" w:rsidR="00F83223" w:rsidRDefault="00F83223" w:rsidP="00F83223">
            <w:pPr>
              <w:rPr>
                <w:rFonts w:ascii="Verdana" w:hAnsi="Verdana"/>
                <w:sz w:val="22"/>
                <w:szCs w:val="22"/>
              </w:rPr>
            </w:pPr>
          </w:p>
          <w:p w14:paraId="7B7DABAD" w14:textId="12E14B40" w:rsidR="00F83223" w:rsidRDefault="00F83223" w:rsidP="00F83223">
            <w:pPr>
              <w:rPr>
                <w:rFonts w:ascii="Verdana" w:hAnsi="Verdana"/>
                <w:sz w:val="22"/>
                <w:szCs w:val="22"/>
              </w:rPr>
            </w:pPr>
            <w:r>
              <w:rPr>
                <w:rFonts w:ascii="Verdana" w:hAnsi="Verdana"/>
                <w:sz w:val="22"/>
                <w:szCs w:val="22"/>
              </w:rPr>
              <w:t xml:space="preserve">The PPG members mentioned this service </w:t>
            </w:r>
            <w:r w:rsidR="00864A55">
              <w:rPr>
                <w:rFonts w:ascii="Verdana" w:hAnsi="Verdana"/>
                <w:sz w:val="22"/>
                <w:szCs w:val="22"/>
              </w:rPr>
              <w:t>should be widely advertised;</w:t>
            </w:r>
            <w:r>
              <w:rPr>
                <w:rFonts w:ascii="Verdana" w:hAnsi="Verdana"/>
                <w:sz w:val="22"/>
                <w:szCs w:val="22"/>
              </w:rPr>
              <w:t xml:space="preserve"> an example </w:t>
            </w:r>
            <w:r w:rsidR="00864A55">
              <w:rPr>
                <w:rFonts w:ascii="Verdana" w:hAnsi="Verdana"/>
                <w:sz w:val="22"/>
                <w:szCs w:val="22"/>
              </w:rPr>
              <w:t xml:space="preserve">given was perhaps </w:t>
            </w:r>
            <w:r>
              <w:rPr>
                <w:rFonts w:ascii="Verdana" w:hAnsi="Verdana"/>
                <w:sz w:val="22"/>
                <w:szCs w:val="22"/>
              </w:rPr>
              <w:t xml:space="preserve">a story being put in the local Comet newspaper.  Kelly mentioned </w:t>
            </w:r>
            <w:r w:rsidR="00864A55">
              <w:rPr>
                <w:rFonts w:ascii="Verdana" w:hAnsi="Verdana"/>
                <w:sz w:val="22"/>
                <w:szCs w:val="22"/>
              </w:rPr>
              <w:t>what they do is</w:t>
            </w:r>
            <w:r>
              <w:rPr>
                <w:rFonts w:ascii="Verdana" w:hAnsi="Verdana"/>
                <w:sz w:val="22"/>
                <w:szCs w:val="22"/>
              </w:rPr>
              <w:t xml:space="preserve"> on the PCN website which can also be accessed </w:t>
            </w:r>
            <w:r w:rsidR="00864A55">
              <w:rPr>
                <w:rFonts w:ascii="Verdana" w:hAnsi="Verdana"/>
                <w:sz w:val="22"/>
                <w:szCs w:val="22"/>
              </w:rPr>
              <w:t>via</w:t>
            </w:r>
            <w:r>
              <w:rPr>
                <w:rFonts w:ascii="Verdana" w:hAnsi="Verdana"/>
                <w:sz w:val="22"/>
                <w:szCs w:val="22"/>
              </w:rPr>
              <w:t xml:space="preserve"> the Bedwell and Roebuck website.</w:t>
            </w:r>
          </w:p>
          <w:p w14:paraId="1F2FF37A" w14:textId="77777777" w:rsidR="00F83223" w:rsidRDefault="00F83223" w:rsidP="00F83223">
            <w:pPr>
              <w:rPr>
                <w:rFonts w:ascii="Verdana" w:hAnsi="Verdana"/>
                <w:sz w:val="22"/>
                <w:szCs w:val="22"/>
              </w:rPr>
            </w:pPr>
          </w:p>
          <w:p w14:paraId="408B4D22" w14:textId="690B5F60" w:rsidR="00FD3A5C" w:rsidRPr="00FD3A5C" w:rsidRDefault="00F83223" w:rsidP="00F83223">
            <w:pPr>
              <w:rPr>
                <w:rFonts w:ascii="Verdana" w:hAnsi="Verdana"/>
                <w:sz w:val="22"/>
                <w:szCs w:val="22"/>
              </w:rPr>
            </w:pPr>
            <w:r>
              <w:rPr>
                <w:rFonts w:ascii="Verdana" w:hAnsi="Verdana"/>
                <w:sz w:val="22"/>
                <w:szCs w:val="22"/>
              </w:rPr>
              <w:lastRenderedPageBreak/>
              <w:t xml:space="preserve">Another question raised was </w:t>
            </w:r>
            <w:r w:rsidRPr="00864A55">
              <w:rPr>
                <w:rFonts w:ascii="Verdana" w:hAnsi="Verdana"/>
                <w:i/>
                <w:iCs/>
                <w:sz w:val="22"/>
                <w:szCs w:val="22"/>
              </w:rPr>
              <w:t>‘why are there not any male Link Workers’?</w:t>
            </w:r>
            <w:r>
              <w:rPr>
                <w:rFonts w:ascii="Verdana" w:hAnsi="Verdana"/>
                <w:sz w:val="22"/>
                <w:szCs w:val="22"/>
              </w:rPr>
              <w:t xml:space="preserve"> K</w:t>
            </w:r>
            <w:r w:rsidR="003C1978">
              <w:rPr>
                <w:rFonts w:ascii="Verdana" w:hAnsi="Verdana"/>
                <w:sz w:val="22"/>
                <w:szCs w:val="22"/>
              </w:rPr>
              <w:t>.S</w:t>
            </w:r>
            <w:r>
              <w:rPr>
                <w:rFonts w:ascii="Verdana" w:hAnsi="Verdana"/>
                <w:sz w:val="22"/>
                <w:szCs w:val="22"/>
              </w:rPr>
              <w:t xml:space="preserve"> reiterated the role of Dan and Tom </w:t>
            </w:r>
            <w:r w:rsidR="00864A55">
              <w:rPr>
                <w:rFonts w:ascii="Verdana" w:hAnsi="Verdana"/>
                <w:sz w:val="22"/>
                <w:szCs w:val="22"/>
              </w:rPr>
              <w:t xml:space="preserve">within the PCN group </w:t>
            </w:r>
            <w:r>
              <w:rPr>
                <w:rFonts w:ascii="Verdana" w:hAnsi="Verdana"/>
                <w:sz w:val="22"/>
                <w:szCs w:val="22"/>
              </w:rPr>
              <w:t>and their input.</w:t>
            </w:r>
          </w:p>
        </w:tc>
        <w:tc>
          <w:tcPr>
            <w:tcW w:w="1299" w:type="dxa"/>
          </w:tcPr>
          <w:p w14:paraId="3B1AF588" w14:textId="77777777" w:rsidR="00794F7E" w:rsidRPr="00541D45" w:rsidRDefault="00794F7E" w:rsidP="00943E9A">
            <w:pPr>
              <w:jc w:val="center"/>
              <w:rPr>
                <w:rFonts w:ascii="Century Gothic" w:hAnsi="Century Gothic"/>
                <w:sz w:val="22"/>
                <w:szCs w:val="22"/>
              </w:rPr>
            </w:pPr>
          </w:p>
          <w:p w14:paraId="412C4FE8" w14:textId="77777777" w:rsidR="00794F7E" w:rsidRPr="00541D45" w:rsidRDefault="00794F7E" w:rsidP="00943E9A">
            <w:pPr>
              <w:jc w:val="center"/>
              <w:rPr>
                <w:rFonts w:ascii="Century Gothic" w:hAnsi="Century Gothic"/>
                <w:sz w:val="22"/>
                <w:szCs w:val="22"/>
              </w:rPr>
            </w:pPr>
          </w:p>
          <w:p w14:paraId="6C7D6BA6" w14:textId="77777777" w:rsidR="00794F7E" w:rsidRDefault="00794F7E" w:rsidP="00943E9A">
            <w:pPr>
              <w:jc w:val="center"/>
              <w:rPr>
                <w:rFonts w:ascii="Century Gothic" w:hAnsi="Century Gothic"/>
                <w:sz w:val="22"/>
                <w:szCs w:val="22"/>
              </w:rPr>
            </w:pPr>
          </w:p>
          <w:p w14:paraId="314D3EFA" w14:textId="77777777" w:rsidR="00943E9A" w:rsidRDefault="00943E9A" w:rsidP="00943E9A">
            <w:pPr>
              <w:jc w:val="center"/>
              <w:rPr>
                <w:rFonts w:ascii="Century Gothic" w:hAnsi="Century Gothic"/>
                <w:sz w:val="22"/>
                <w:szCs w:val="22"/>
              </w:rPr>
            </w:pPr>
          </w:p>
          <w:p w14:paraId="70999B82" w14:textId="77777777" w:rsidR="00943E9A" w:rsidRDefault="00943E9A" w:rsidP="00943E9A">
            <w:pPr>
              <w:jc w:val="center"/>
              <w:rPr>
                <w:rFonts w:ascii="Century Gothic" w:hAnsi="Century Gothic"/>
                <w:sz w:val="22"/>
                <w:szCs w:val="22"/>
              </w:rPr>
            </w:pPr>
          </w:p>
          <w:p w14:paraId="39251E86" w14:textId="77777777" w:rsidR="00943E9A" w:rsidRDefault="00943E9A" w:rsidP="00943E9A">
            <w:pPr>
              <w:jc w:val="center"/>
              <w:rPr>
                <w:rFonts w:ascii="Century Gothic" w:hAnsi="Century Gothic"/>
                <w:sz w:val="22"/>
                <w:szCs w:val="22"/>
              </w:rPr>
            </w:pPr>
          </w:p>
          <w:p w14:paraId="0109203E" w14:textId="77777777" w:rsidR="00943E9A" w:rsidRDefault="00943E9A" w:rsidP="00943E9A">
            <w:pPr>
              <w:jc w:val="center"/>
              <w:rPr>
                <w:rFonts w:ascii="Century Gothic" w:hAnsi="Century Gothic"/>
                <w:sz w:val="22"/>
                <w:szCs w:val="22"/>
              </w:rPr>
            </w:pPr>
          </w:p>
          <w:p w14:paraId="21CD6015" w14:textId="77777777" w:rsidR="00943E9A" w:rsidRDefault="00943E9A" w:rsidP="00943E9A">
            <w:pPr>
              <w:jc w:val="center"/>
              <w:rPr>
                <w:rFonts w:ascii="Century Gothic" w:hAnsi="Century Gothic"/>
                <w:sz w:val="22"/>
                <w:szCs w:val="22"/>
              </w:rPr>
            </w:pPr>
          </w:p>
          <w:p w14:paraId="15B5C0A3" w14:textId="77777777" w:rsidR="00943E9A" w:rsidRDefault="00943E9A" w:rsidP="00943E9A">
            <w:pPr>
              <w:jc w:val="center"/>
              <w:rPr>
                <w:rFonts w:ascii="Century Gothic" w:hAnsi="Century Gothic"/>
                <w:sz w:val="22"/>
                <w:szCs w:val="22"/>
              </w:rPr>
            </w:pPr>
          </w:p>
          <w:p w14:paraId="75C92D1B" w14:textId="77777777" w:rsidR="00943E9A" w:rsidRDefault="00943E9A" w:rsidP="00943E9A">
            <w:pPr>
              <w:jc w:val="center"/>
              <w:rPr>
                <w:rFonts w:ascii="Century Gothic" w:hAnsi="Century Gothic"/>
                <w:sz w:val="22"/>
                <w:szCs w:val="22"/>
              </w:rPr>
            </w:pPr>
          </w:p>
          <w:p w14:paraId="0C05F7E9" w14:textId="77777777" w:rsidR="00943E9A" w:rsidRDefault="00943E9A" w:rsidP="00943E9A">
            <w:pPr>
              <w:jc w:val="center"/>
              <w:rPr>
                <w:rFonts w:ascii="Century Gothic" w:hAnsi="Century Gothic"/>
                <w:sz w:val="22"/>
                <w:szCs w:val="22"/>
              </w:rPr>
            </w:pPr>
          </w:p>
          <w:p w14:paraId="2D37F34E" w14:textId="77777777" w:rsidR="00943E9A" w:rsidRDefault="00943E9A" w:rsidP="00943E9A">
            <w:pPr>
              <w:jc w:val="center"/>
              <w:rPr>
                <w:rFonts w:ascii="Century Gothic" w:hAnsi="Century Gothic"/>
                <w:sz w:val="22"/>
                <w:szCs w:val="22"/>
              </w:rPr>
            </w:pPr>
          </w:p>
          <w:p w14:paraId="347255A6" w14:textId="77777777" w:rsidR="00943E9A" w:rsidRDefault="00943E9A" w:rsidP="00943E9A">
            <w:pPr>
              <w:jc w:val="center"/>
              <w:rPr>
                <w:rFonts w:ascii="Century Gothic" w:hAnsi="Century Gothic"/>
                <w:sz w:val="22"/>
                <w:szCs w:val="22"/>
              </w:rPr>
            </w:pPr>
          </w:p>
          <w:p w14:paraId="1222550A" w14:textId="77777777" w:rsidR="00943E9A" w:rsidRDefault="00943E9A" w:rsidP="00943E9A">
            <w:pPr>
              <w:jc w:val="center"/>
              <w:rPr>
                <w:rFonts w:ascii="Century Gothic" w:hAnsi="Century Gothic"/>
                <w:sz w:val="22"/>
                <w:szCs w:val="22"/>
              </w:rPr>
            </w:pPr>
          </w:p>
          <w:p w14:paraId="144A36A1" w14:textId="525E012B" w:rsidR="00943E9A" w:rsidRPr="00541D45" w:rsidRDefault="00943E9A" w:rsidP="00943E9A">
            <w:pPr>
              <w:jc w:val="center"/>
              <w:rPr>
                <w:rFonts w:ascii="Century Gothic" w:hAnsi="Century Gothic"/>
                <w:sz w:val="22"/>
                <w:szCs w:val="22"/>
              </w:rPr>
            </w:pPr>
          </w:p>
        </w:tc>
      </w:tr>
      <w:tr w:rsidR="00F83223" w:rsidRPr="00541D45" w14:paraId="343E8C9D" w14:textId="77777777" w:rsidTr="00EB69CB">
        <w:trPr>
          <w:trHeight w:val="88"/>
        </w:trPr>
        <w:tc>
          <w:tcPr>
            <w:tcW w:w="521" w:type="dxa"/>
          </w:tcPr>
          <w:p w14:paraId="09D6D438" w14:textId="30017DE6" w:rsidR="00F83223" w:rsidRPr="0077040E" w:rsidRDefault="00F83223" w:rsidP="00F83223">
            <w:pPr>
              <w:rPr>
                <w:rFonts w:ascii="Verdana" w:hAnsi="Verdana"/>
                <w:sz w:val="22"/>
                <w:szCs w:val="22"/>
              </w:rPr>
            </w:pPr>
            <w:r w:rsidRPr="0077040E">
              <w:rPr>
                <w:rFonts w:ascii="Verdana" w:hAnsi="Verdana"/>
                <w:sz w:val="22"/>
                <w:szCs w:val="22"/>
              </w:rPr>
              <w:t>4.</w:t>
            </w:r>
          </w:p>
          <w:p w14:paraId="11982B2F" w14:textId="77777777" w:rsidR="00F83223" w:rsidRPr="0077040E" w:rsidRDefault="00F83223" w:rsidP="00F83223">
            <w:pPr>
              <w:rPr>
                <w:rFonts w:ascii="Verdana" w:hAnsi="Verdana"/>
                <w:sz w:val="22"/>
                <w:szCs w:val="22"/>
              </w:rPr>
            </w:pPr>
          </w:p>
          <w:p w14:paraId="15BD5E74" w14:textId="77777777" w:rsidR="00F83223" w:rsidRPr="0077040E" w:rsidRDefault="00F83223" w:rsidP="00F83223">
            <w:pPr>
              <w:rPr>
                <w:rFonts w:ascii="Verdana" w:hAnsi="Verdana"/>
                <w:sz w:val="22"/>
                <w:szCs w:val="22"/>
              </w:rPr>
            </w:pPr>
          </w:p>
          <w:p w14:paraId="1CDD3A58" w14:textId="77777777" w:rsidR="00F83223" w:rsidRPr="0077040E" w:rsidRDefault="00F83223" w:rsidP="00F83223">
            <w:pPr>
              <w:rPr>
                <w:rFonts w:ascii="Verdana" w:hAnsi="Verdana"/>
                <w:sz w:val="22"/>
                <w:szCs w:val="22"/>
              </w:rPr>
            </w:pPr>
          </w:p>
          <w:p w14:paraId="6E141044" w14:textId="77777777" w:rsidR="00F83223" w:rsidRPr="0077040E" w:rsidRDefault="00F83223" w:rsidP="00F83223">
            <w:pPr>
              <w:rPr>
                <w:rFonts w:ascii="Verdana" w:hAnsi="Verdana"/>
                <w:sz w:val="22"/>
                <w:szCs w:val="22"/>
              </w:rPr>
            </w:pPr>
          </w:p>
          <w:p w14:paraId="56003F6B" w14:textId="77777777" w:rsidR="00F83223" w:rsidRPr="0077040E" w:rsidRDefault="00F83223" w:rsidP="00F83223">
            <w:pPr>
              <w:rPr>
                <w:rFonts w:ascii="Verdana" w:hAnsi="Verdana"/>
                <w:sz w:val="22"/>
                <w:szCs w:val="22"/>
              </w:rPr>
            </w:pPr>
          </w:p>
        </w:tc>
        <w:tc>
          <w:tcPr>
            <w:tcW w:w="7196" w:type="dxa"/>
          </w:tcPr>
          <w:p w14:paraId="203716FB" w14:textId="77777777" w:rsidR="00F83223" w:rsidRPr="0077040E" w:rsidRDefault="00F83223" w:rsidP="00F83223">
            <w:pPr>
              <w:rPr>
                <w:rFonts w:ascii="Verdana" w:hAnsi="Verdana"/>
                <w:b/>
                <w:bCs/>
                <w:sz w:val="22"/>
                <w:szCs w:val="22"/>
                <w:u w:val="single"/>
              </w:rPr>
            </w:pPr>
            <w:r w:rsidRPr="0077040E">
              <w:rPr>
                <w:rFonts w:ascii="Verdana" w:hAnsi="Verdana"/>
                <w:b/>
                <w:bCs/>
                <w:sz w:val="22"/>
                <w:szCs w:val="22"/>
                <w:u w:val="single"/>
              </w:rPr>
              <w:t>Matters from last meeting:</w:t>
            </w:r>
          </w:p>
          <w:p w14:paraId="7C795A92" w14:textId="77777777" w:rsidR="00F83223" w:rsidRPr="0077040E" w:rsidRDefault="00F83223" w:rsidP="00F83223">
            <w:pPr>
              <w:rPr>
                <w:rFonts w:ascii="Verdana" w:hAnsi="Verdana"/>
                <w:sz w:val="22"/>
                <w:szCs w:val="22"/>
              </w:rPr>
            </w:pPr>
          </w:p>
          <w:p w14:paraId="56948681" w14:textId="77777777" w:rsidR="00F83223" w:rsidRPr="0077040E" w:rsidRDefault="00F83223" w:rsidP="00F83223">
            <w:pPr>
              <w:rPr>
                <w:rFonts w:ascii="Verdana" w:hAnsi="Verdana"/>
                <w:bCs/>
                <w:sz w:val="22"/>
                <w:szCs w:val="22"/>
              </w:rPr>
            </w:pPr>
            <w:r w:rsidRPr="0077040E">
              <w:rPr>
                <w:rFonts w:ascii="Verdana" w:hAnsi="Verdana"/>
                <w:bCs/>
                <w:sz w:val="22"/>
                <w:szCs w:val="22"/>
              </w:rPr>
              <w:t>Matters arising from last meeting:</w:t>
            </w:r>
          </w:p>
          <w:p w14:paraId="1AF8D942" w14:textId="77777777" w:rsidR="00F83223" w:rsidRPr="0077040E" w:rsidRDefault="00F83223" w:rsidP="00F83223">
            <w:pPr>
              <w:rPr>
                <w:rFonts w:ascii="Verdana" w:hAnsi="Verdana"/>
                <w:bCs/>
                <w:sz w:val="22"/>
                <w:szCs w:val="22"/>
              </w:rPr>
            </w:pPr>
          </w:p>
          <w:p w14:paraId="57B37D03" w14:textId="57ACD868" w:rsidR="00F83223" w:rsidRPr="00F83223" w:rsidRDefault="00F83223" w:rsidP="00F83223">
            <w:pPr>
              <w:pStyle w:val="ListParagraph"/>
              <w:numPr>
                <w:ilvl w:val="0"/>
                <w:numId w:val="6"/>
              </w:numPr>
              <w:rPr>
                <w:rFonts w:ascii="Verdana" w:hAnsi="Verdana"/>
                <w:b/>
                <w:sz w:val="22"/>
                <w:szCs w:val="22"/>
              </w:rPr>
            </w:pPr>
            <w:r w:rsidRPr="00943E9A">
              <w:rPr>
                <w:rFonts w:ascii="Verdana" w:hAnsi="Verdana"/>
                <w:b/>
                <w:sz w:val="22"/>
                <w:szCs w:val="22"/>
              </w:rPr>
              <w:t>Telephone call data</w:t>
            </w:r>
            <w:r w:rsidRPr="00943E9A">
              <w:rPr>
                <w:rFonts w:ascii="Verdana" w:hAnsi="Verdana"/>
                <w:b/>
                <w:sz w:val="22"/>
                <w:szCs w:val="22"/>
              </w:rPr>
              <w:br/>
            </w:r>
            <w:r>
              <w:rPr>
                <w:rFonts w:ascii="Verdana" w:hAnsi="Verdana"/>
                <w:bCs/>
                <w:sz w:val="22"/>
                <w:szCs w:val="22"/>
              </w:rPr>
              <w:t>A</w:t>
            </w:r>
            <w:r w:rsidRPr="00943E9A">
              <w:rPr>
                <w:rFonts w:ascii="Verdana" w:hAnsi="Verdana"/>
                <w:bCs/>
                <w:sz w:val="22"/>
                <w:szCs w:val="22"/>
              </w:rPr>
              <w:t>udit show</w:t>
            </w:r>
            <w:r>
              <w:rPr>
                <w:rFonts w:ascii="Verdana" w:hAnsi="Verdana"/>
                <w:bCs/>
                <w:sz w:val="22"/>
                <w:szCs w:val="22"/>
              </w:rPr>
              <w:t xml:space="preserve">ed </w:t>
            </w:r>
            <w:r w:rsidRPr="00943E9A">
              <w:rPr>
                <w:rFonts w:ascii="Verdana" w:hAnsi="Verdana"/>
                <w:bCs/>
                <w:sz w:val="22"/>
                <w:szCs w:val="22"/>
              </w:rPr>
              <w:t xml:space="preserve">a large proportion of unconnected calls which the telephone provider has confirmed the termination of the call is from the caller, not the surgery.  </w:t>
            </w:r>
            <w:r>
              <w:rPr>
                <w:rFonts w:ascii="Verdana" w:hAnsi="Verdana"/>
                <w:bCs/>
                <w:sz w:val="22"/>
                <w:szCs w:val="22"/>
              </w:rPr>
              <w:t xml:space="preserve">Research has shown that this is generally due to sheer volume and </w:t>
            </w:r>
            <w:r w:rsidR="00864A55">
              <w:rPr>
                <w:rFonts w:ascii="Verdana" w:hAnsi="Verdana"/>
                <w:bCs/>
                <w:sz w:val="22"/>
                <w:szCs w:val="22"/>
              </w:rPr>
              <w:t xml:space="preserve">thus </w:t>
            </w:r>
            <w:r>
              <w:rPr>
                <w:rFonts w:ascii="Verdana" w:hAnsi="Verdana"/>
                <w:bCs/>
                <w:sz w:val="22"/>
                <w:szCs w:val="22"/>
              </w:rPr>
              <w:t>the delay in reception answering the phones</w:t>
            </w:r>
            <w:r w:rsidR="00151730">
              <w:rPr>
                <w:rFonts w:ascii="Verdana" w:hAnsi="Verdana"/>
                <w:bCs/>
                <w:sz w:val="22"/>
                <w:szCs w:val="22"/>
              </w:rPr>
              <w:t xml:space="preserve">. </w:t>
            </w:r>
            <w:r>
              <w:rPr>
                <w:rFonts w:ascii="Verdana" w:hAnsi="Verdana"/>
                <w:bCs/>
                <w:sz w:val="22"/>
                <w:szCs w:val="22"/>
              </w:rPr>
              <w:t>R</w:t>
            </w:r>
            <w:r w:rsidR="003C1978">
              <w:rPr>
                <w:rFonts w:ascii="Verdana" w:hAnsi="Verdana"/>
                <w:bCs/>
                <w:sz w:val="22"/>
                <w:szCs w:val="22"/>
              </w:rPr>
              <w:t>W</w:t>
            </w:r>
            <w:r>
              <w:rPr>
                <w:rFonts w:ascii="Verdana" w:hAnsi="Verdana"/>
                <w:bCs/>
                <w:sz w:val="22"/>
                <w:szCs w:val="22"/>
              </w:rPr>
              <w:t xml:space="preserve"> </w:t>
            </w:r>
            <w:r w:rsidR="00151730">
              <w:rPr>
                <w:rFonts w:ascii="Verdana" w:hAnsi="Verdana"/>
                <w:bCs/>
                <w:sz w:val="22"/>
                <w:szCs w:val="22"/>
              </w:rPr>
              <w:t xml:space="preserve">will </w:t>
            </w:r>
            <w:proofErr w:type="gramStart"/>
            <w:r w:rsidR="00151730">
              <w:rPr>
                <w:rFonts w:ascii="Verdana" w:hAnsi="Verdana"/>
                <w:bCs/>
                <w:sz w:val="22"/>
                <w:szCs w:val="22"/>
              </w:rPr>
              <w:t>look into</w:t>
            </w:r>
            <w:proofErr w:type="gramEnd"/>
            <w:r w:rsidR="00151730">
              <w:rPr>
                <w:rFonts w:ascii="Verdana" w:hAnsi="Verdana"/>
                <w:bCs/>
                <w:sz w:val="22"/>
                <w:szCs w:val="22"/>
              </w:rPr>
              <w:t xml:space="preserve"> </w:t>
            </w:r>
            <w:r>
              <w:rPr>
                <w:rFonts w:ascii="Verdana" w:hAnsi="Verdana"/>
                <w:bCs/>
                <w:sz w:val="22"/>
                <w:szCs w:val="22"/>
              </w:rPr>
              <w:t>this data further</w:t>
            </w:r>
            <w:r w:rsidR="00151730">
              <w:rPr>
                <w:rFonts w:ascii="Verdana" w:hAnsi="Verdana"/>
                <w:bCs/>
                <w:sz w:val="22"/>
                <w:szCs w:val="22"/>
              </w:rPr>
              <w:t>, he will aim to</w:t>
            </w:r>
            <w:r>
              <w:rPr>
                <w:rFonts w:ascii="Verdana" w:hAnsi="Verdana"/>
                <w:bCs/>
                <w:sz w:val="22"/>
                <w:szCs w:val="22"/>
              </w:rPr>
              <w:t xml:space="preserve"> designate</w:t>
            </w:r>
            <w:r w:rsidR="00864A55">
              <w:rPr>
                <w:rFonts w:ascii="Verdana" w:hAnsi="Verdana"/>
                <w:bCs/>
                <w:sz w:val="22"/>
                <w:szCs w:val="22"/>
              </w:rPr>
              <w:t xml:space="preserve"> to</w:t>
            </w:r>
            <w:r>
              <w:rPr>
                <w:rFonts w:ascii="Verdana" w:hAnsi="Verdana"/>
                <w:bCs/>
                <w:sz w:val="22"/>
                <w:szCs w:val="22"/>
              </w:rPr>
              <w:t xml:space="preserve"> </w:t>
            </w:r>
            <w:r w:rsidR="00151730">
              <w:rPr>
                <w:rFonts w:ascii="Verdana" w:hAnsi="Verdana"/>
                <w:bCs/>
                <w:sz w:val="22"/>
                <w:szCs w:val="22"/>
              </w:rPr>
              <w:t xml:space="preserve">a </w:t>
            </w:r>
            <w:r>
              <w:rPr>
                <w:rFonts w:ascii="Verdana" w:hAnsi="Verdana"/>
                <w:bCs/>
                <w:sz w:val="22"/>
                <w:szCs w:val="22"/>
              </w:rPr>
              <w:t>sub-committee to carry out the work.</w:t>
            </w:r>
          </w:p>
          <w:p w14:paraId="1BCFB33C" w14:textId="77777777" w:rsidR="00F83223" w:rsidRPr="00F83223" w:rsidRDefault="00F83223" w:rsidP="00F83223">
            <w:pPr>
              <w:pStyle w:val="ListParagraph"/>
              <w:rPr>
                <w:rFonts w:ascii="Verdana" w:hAnsi="Verdana"/>
                <w:b/>
                <w:sz w:val="22"/>
                <w:szCs w:val="22"/>
              </w:rPr>
            </w:pPr>
          </w:p>
          <w:p w14:paraId="0A1BC1CB" w14:textId="77777777" w:rsidR="00F83223" w:rsidRDefault="00F83223" w:rsidP="00F83223">
            <w:pPr>
              <w:pStyle w:val="ListParagraph"/>
              <w:numPr>
                <w:ilvl w:val="0"/>
                <w:numId w:val="6"/>
              </w:numPr>
              <w:rPr>
                <w:rFonts w:ascii="Verdana" w:hAnsi="Verdana"/>
                <w:b/>
                <w:sz w:val="22"/>
                <w:szCs w:val="22"/>
              </w:rPr>
            </w:pPr>
            <w:r>
              <w:rPr>
                <w:rFonts w:ascii="Verdana" w:hAnsi="Verdana"/>
                <w:b/>
                <w:sz w:val="22"/>
                <w:szCs w:val="22"/>
              </w:rPr>
              <w:t>DNA’s</w:t>
            </w:r>
          </w:p>
          <w:p w14:paraId="65E636AD" w14:textId="6FA8556D" w:rsidR="00F83223" w:rsidRPr="00F83223" w:rsidRDefault="00F83223" w:rsidP="00F83223">
            <w:pPr>
              <w:pStyle w:val="ListParagraph"/>
              <w:rPr>
                <w:rFonts w:ascii="Verdana" w:hAnsi="Verdana"/>
                <w:bCs/>
                <w:sz w:val="22"/>
                <w:szCs w:val="22"/>
              </w:rPr>
            </w:pPr>
            <w:r w:rsidRPr="00F83223">
              <w:rPr>
                <w:rFonts w:ascii="Verdana" w:hAnsi="Verdana"/>
                <w:bCs/>
                <w:sz w:val="22"/>
                <w:szCs w:val="22"/>
              </w:rPr>
              <w:t xml:space="preserve">A brief report was handed round to the members giving </w:t>
            </w:r>
            <w:r>
              <w:rPr>
                <w:rFonts w:ascii="Verdana" w:hAnsi="Verdana"/>
                <w:bCs/>
                <w:sz w:val="22"/>
                <w:szCs w:val="22"/>
              </w:rPr>
              <w:t>examples on the</w:t>
            </w:r>
            <w:r w:rsidRPr="00F83223">
              <w:rPr>
                <w:rFonts w:ascii="Verdana" w:hAnsi="Verdana"/>
                <w:bCs/>
                <w:sz w:val="22"/>
                <w:szCs w:val="22"/>
              </w:rPr>
              <w:t xml:space="preserve"> total amount of </w:t>
            </w:r>
            <w:proofErr w:type="spellStart"/>
            <w:r w:rsidRPr="00F83223">
              <w:rPr>
                <w:rFonts w:ascii="Verdana" w:hAnsi="Verdana"/>
                <w:bCs/>
                <w:sz w:val="22"/>
                <w:szCs w:val="22"/>
              </w:rPr>
              <w:t>DNA’</w:t>
            </w:r>
            <w:r>
              <w:rPr>
                <w:rFonts w:ascii="Verdana" w:hAnsi="Verdana"/>
                <w:bCs/>
                <w:sz w:val="22"/>
                <w:szCs w:val="22"/>
              </w:rPr>
              <w:t>d</w:t>
            </w:r>
            <w:proofErr w:type="spellEnd"/>
            <w:r>
              <w:rPr>
                <w:rFonts w:ascii="Verdana" w:hAnsi="Verdana"/>
                <w:bCs/>
                <w:sz w:val="22"/>
                <w:szCs w:val="22"/>
              </w:rPr>
              <w:t xml:space="preserve"> appts</w:t>
            </w:r>
            <w:r w:rsidRPr="00F83223">
              <w:rPr>
                <w:rFonts w:ascii="Verdana" w:hAnsi="Verdana"/>
                <w:bCs/>
                <w:sz w:val="22"/>
                <w:szCs w:val="22"/>
              </w:rPr>
              <w:t xml:space="preserve"> for the year</w:t>
            </w:r>
            <w:r>
              <w:rPr>
                <w:rFonts w:ascii="Verdana" w:hAnsi="Verdana"/>
                <w:bCs/>
                <w:sz w:val="22"/>
                <w:szCs w:val="22"/>
              </w:rPr>
              <w:t xml:space="preserve">.  A report </w:t>
            </w:r>
            <w:r w:rsidRPr="00F83223">
              <w:rPr>
                <w:rFonts w:ascii="Verdana" w:hAnsi="Verdana"/>
                <w:bCs/>
                <w:sz w:val="22"/>
                <w:szCs w:val="22"/>
              </w:rPr>
              <w:t>o</w:t>
            </w:r>
            <w:r>
              <w:rPr>
                <w:rFonts w:ascii="Verdana" w:hAnsi="Verdana"/>
                <w:bCs/>
                <w:sz w:val="22"/>
                <w:szCs w:val="22"/>
              </w:rPr>
              <w:t>n</w:t>
            </w:r>
            <w:r w:rsidRPr="00F83223">
              <w:rPr>
                <w:rFonts w:ascii="Verdana" w:hAnsi="Verdana"/>
                <w:bCs/>
                <w:sz w:val="22"/>
                <w:szCs w:val="22"/>
              </w:rPr>
              <w:t xml:space="preserve"> those who have </w:t>
            </w:r>
            <w:proofErr w:type="spellStart"/>
            <w:r w:rsidRPr="00F83223">
              <w:rPr>
                <w:rFonts w:ascii="Verdana" w:hAnsi="Verdana"/>
                <w:bCs/>
                <w:sz w:val="22"/>
                <w:szCs w:val="22"/>
              </w:rPr>
              <w:t>DNA’d</w:t>
            </w:r>
            <w:proofErr w:type="spellEnd"/>
            <w:r w:rsidRPr="00F83223">
              <w:rPr>
                <w:rFonts w:ascii="Verdana" w:hAnsi="Verdana"/>
                <w:bCs/>
                <w:sz w:val="22"/>
                <w:szCs w:val="22"/>
              </w:rPr>
              <w:t xml:space="preserve"> twice in the last 30 days and three times in the last 3 months</w:t>
            </w:r>
            <w:r>
              <w:rPr>
                <w:rFonts w:ascii="Verdana" w:hAnsi="Verdana"/>
                <w:bCs/>
                <w:sz w:val="22"/>
                <w:szCs w:val="22"/>
              </w:rPr>
              <w:t xml:space="preserve"> was also attached for reference</w:t>
            </w:r>
            <w:r w:rsidRPr="00F83223">
              <w:rPr>
                <w:rFonts w:ascii="Verdana" w:hAnsi="Verdana"/>
                <w:bCs/>
                <w:sz w:val="22"/>
                <w:szCs w:val="22"/>
              </w:rPr>
              <w:t>.</w:t>
            </w:r>
            <w:r>
              <w:rPr>
                <w:rFonts w:ascii="Verdana" w:hAnsi="Verdana"/>
                <w:bCs/>
                <w:sz w:val="22"/>
                <w:szCs w:val="22"/>
              </w:rPr>
              <w:t xml:space="preserve">  SW said this could be due to the fact a routine appointment is booked three/four weeks in advance and the patient forgets nearer the time.  NA reminded them a text message is sent at time of booking and a reminder is also sent the evening before.  GH brought up an issue whereby he was given a DNA despite leaving a message on the answerphone on the morning of the afternoon appointment. He spoke with </w:t>
            </w:r>
            <w:r w:rsidR="003C1978">
              <w:rPr>
                <w:rFonts w:ascii="Verdana" w:hAnsi="Verdana"/>
                <w:bCs/>
                <w:sz w:val="22"/>
                <w:szCs w:val="22"/>
              </w:rPr>
              <w:t>reception Supervisor</w:t>
            </w:r>
            <w:r>
              <w:rPr>
                <w:rFonts w:ascii="Verdana" w:hAnsi="Verdana"/>
                <w:bCs/>
                <w:sz w:val="22"/>
                <w:szCs w:val="22"/>
              </w:rPr>
              <w:t xml:space="preserve"> before the meeting, and she apologised and would amend his record.  NA will investigate this and raise with receptionists to check the messages are checked hourly through the daily shift.</w:t>
            </w:r>
          </w:p>
          <w:p w14:paraId="4BCC71F3" w14:textId="77777777" w:rsidR="00F83223" w:rsidRPr="00943E9A" w:rsidRDefault="00F83223" w:rsidP="00F83223">
            <w:pPr>
              <w:pStyle w:val="ListParagraph"/>
              <w:rPr>
                <w:rFonts w:ascii="Verdana" w:hAnsi="Verdana"/>
                <w:b/>
                <w:sz w:val="22"/>
                <w:szCs w:val="22"/>
              </w:rPr>
            </w:pPr>
            <w:r w:rsidRPr="00943E9A">
              <w:rPr>
                <w:rFonts w:ascii="Verdana" w:hAnsi="Verdana"/>
                <w:bCs/>
                <w:sz w:val="22"/>
                <w:szCs w:val="22"/>
              </w:rPr>
              <w:t xml:space="preserve"> </w:t>
            </w:r>
          </w:p>
          <w:p w14:paraId="7D3C4EB7" w14:textId="77777777" w:rsidR="00F83223" w:rsidRDefault="00F83223" w:rsidP="00F83223">
            <w:pPr>
              <w:pStyle w:val="ListParagraph"/>
              <w:numPr>
                <w:ilvl w:val="0"/>
                <w:numId w:val="6"/>
              </w:numPr>
              <w:rPr>
                <w:rFonts w:ascii="Verdana" w:hAnsi="Verdana"/>
                <w:bCs/>
                <w:sz w:val="22"/>
                <w:szCs w:val="22"/>
              </w:rPr>
            </w:pPr>
            <w:r w:rsidRPr="00F83223">
              <w:rPr>
                <w:rFonts w:ascii="Verdana" w:hAnsi="Verdana"/>
                <w:b/>
                <w:sz w:val="22"/>
                <w:szCs w:val="22"/>
              </w:rPr>
              <w:t>Paperless by August update</w:t>
            </w:r>
            <w:r w:rsidRPr="00F83223">
              <w:rPr>
                <w:rFonts w:ascii="Verdana" w:hAnsi="Verdana"/>
                <w:bCs/>
                <w:sz w:val="22"/>
                <w:szCs w:val="22"/>
              </w:rPr>
              <w:t xml:space="preserve">: </w:t>
            </w:r>
          </w:p>
          <w:p w14:paraId="0DA4C1B6" w14:textId="77777777" w:rsidR="00F83223" w:rsidRPr="00F83223" w:rsidRDefault="00F83223" w:rsidP="00F83223">
            <w:pPr>
              <w:pStyle w:val="ListParagraph"/>
              <w:rPr>
                <w:rFonts w:ascii="Verdana" w:hAnsi="Verdana"/>
                <w:bCs/>
                <w:sz w:val="22"/>
                <w:szCs w:val="22"/>
              </w:rPr>
            </w:pPr>
            <w:r>
              <w:rPr>
                <w:rFonts w:ascii="Verdana" w:hAnsi="Verdana"/>
                <w:bCs/>
                <w:sz w:val="22"/>
                <w:szCs w:val="22"/>
              </w:rPr>
              <w:t>Dr Jayabalan explained the new process for the acute medication requests – going paperless and the various ways of accessing this.</w:t>
            </w:r>
          </w:p>
          <w:p w14:paraId="04A82715" w14:textId="77777777" w:rsidR="00F83223" w:rsidRDefault="00F83223" w:rsidP="00F83223">
            <w:pPr>
              <w:pStyle w:val="ListParagraph"/>
              <w:rPr>
                <w:rFonts w:ascii="Verdana" w:hAnsi="Verdana"/>
                <w:bCs/>
                <w:sz w:val="22"/>
                <w:szCs w:val="22"/>
              </w:rPr>
            </w:pPr>
          </w:p>
          <w:p w14:paraId="41EFFA70" w14:textId="03AF8706" w:rsidR="00F83223" w:rsidRPr="00C92EDB" w:rsidRDefault="00F83223" w:rsidP="00F83223">
            <w:pPr>
              <w:pStyle w:val="ListParagraph"/>
              <w:numPr>
                <w:ilvl w:val="0"/>
                <w:numId w:val="7"/>
              </w:numPr>
              <w:rPr>
                <w:rFonts w:ascii="Verdana" w:hAnsi="Verdana"/>
                <w:b/>
                <w:sz w:val="22"/>
                <w:szCs w:val="22"/>
              </w:rPr>
            </w:pPr>
            <w:r w:rsidRPr="0077040E">
              <w:rPr>
                <w:rFonts w:ascii="Verdana" w:hAnsi="Verdana"/>
                <w:b/>
                <w:sz w:val="22"/>
                <w:szCs w:val="22"/>
              </w:rPr>
              <w:t>Future PCN Presentation – Veterans update</w:t>
            </w:r>
            <w:r w:rsidRPr="0077040E">
              <w:rPr>
                <w:rFonts w:ascii="Verdana" w:hAnsi="Verdana"/>
                <w:b/>
                <w:sz w:val="22"/>
                <w:szCs w:val="22"/>
              </w:rPr>
              <w:br/>
            </w:r>
            <w:r w:rsidRPr="00F64483">
              <w:rPr>
                <w:rFonts w:ascii="Verdana" w:hAnsi="Verdana"/>
                <w:bCs/>
                <w:sz w:val="22"/>
                <w:szCs w:val="22"/>
              </w:rPr>
              <w:t>R</w:t>
            </w:r>
            <w:r w:rsidR="003C1978">
              <w:rPr>
                <w:rFonts w:ascii="Verdana" w:hAnsi="Verdana"/>
                <w:bCs/>
                <w:sz w:val="22"/>
                <w:szCs w:val="22"/>
              </w:rPr>
              <w:t>W</w:t>
            </w:r>
            <w:r w:rsidRPr="00F64483">
              <w:rPr>
                <w:rFonts w:ascii="Verdana" w:hAnsi="Verdana"/>
                <w:bCs/>
                <w:sz w:val="22"/>
                <w:szCs w:val="22"/>
              </w:rPr>
              <w:t xml:space="preserve"> and the working PCN/PPG group has discussed the potential Veterans presentation. </w:t>
            </w:r>
            <w:r w:rsidR="00C92EDB">
              <w:rPr>
                <w:rFonts w:ascii="Verdana" w:hAnsi="Verdana"/>
                <w:bCs/>
                <w:sz w:val="22"/>
                <w:szCs w:val="22"/>
              </w:rPr>
              <w:t>R</w:t>
            </w:r>
            <w:r w:rsidR="003C1978">
              <w:rPr>
                <w:rFonts w:ascii="Verdana" w:hAnsi="Verdana"/>
                <w:bCs/>
                <w:sz w:val="22"/>
                <w:szCs w:val="22"/>
              </w:rPr>
              <w:t>W</w:t>
            </w:r>
            <w:r w:rsidR="00C92EDB">
              <w:rPr>
                <w:rFonts w:ascii="Verdana" w:hAnsi="Verdana"/>
                <w:bCs/>
                <w:sz w:val="22"/>
                <w:szCs w:val="22"/>
              </w:rPr>
              <w:t xml:space="preserve"> will confirm a dat</w:t>
            </w:r>
            <w:r w:rsidR="003C1978">
              <w:rPr>
                <w:rFonts w:ascii="Verdana" w:hAnsi="Verdana"/>
                <w:bCs/>
                <w:sz w:val="22"/>
                <w:szCs w:val="22"/>
              </w:rPr>
              <w:t>e.</w:t>
            </w:r>
          </w:p>
          <w:p w14:paraId="2E67822A" w14:textId="77777777" w:rsidR="00F83223" w:rsidRPr="0077040E" w:rsidRDefault="00F83223" w:rsidP="00F83223">
            <w:pPr>
              <w:pStyle w:val="ListParagraph"/>
              <w:rPr>
                <w:rFonts w:ascii="Verdana" w:hAnsi="Verdana"/>
                <w:b/>
                <w:sz w:val="22"/>
                <w:szCs w:val="22"/>
              </w:rPr>
            </w:pPr>
          </w:p>
          <w:p w14:paraId="53F9592D" w14:textId="77777777" w:rsidR="00F83223" w:rsidRPr="00B0170C" w:rsidRDefault="00F83223" w:rsidP="00F83223">
            <w:pPr>
              <w:pStyle w:val="ListParagraph"/>
              <w:numPr>
                <w:ilvl w:val="0"/>
                <w:numId w:val="7"/>
              </w:numPr>
              <w:rPr>
                <w:rFonts w:ascii="Verdana" w:hAnsi="Verdana"/>
                <w:sz w:val="22"/>
                <w:szCs w:val="22"/>
              </w:rPr>
            </w:pPr>
            <w:r w:rsidRPr="0077040E">
              <w:rPr>
                <w:rFonts w:ascii="Verdana" w:hAnsi="Verdana"/>
                <w:b/>
                <w:sz w:val="22"/>
                <w:szCs w:val="22"/>
              </w:rPr>
              <w:t>PPG Banner to be renewed</w:t>
            </w:r>
            <w:r w:rsidRPr="0077040E">
              <w:rPr>
                <w:rFonts w:ascii="Verdana" w:hAnsi="Verdana"/>
                <w:bCs/>
                <w:sz w:val="22"/>
                <w:szCs w:val="22"/>
              </w:rPr>
              <w:t xml:space="preserve"> –</w:t>
            </w:r>
            <w:r>
              <w:rPr>
                <w:rFonts w:ascii="Verdana" w:hAnsi="Verdana"/>
                <w:bCs/>
                <w:sz w:val="22"/>
                <w:szCs w:val="22"/>
              </w:rPr>
              <w:t xml:space="preserve"> working progress.  Roebuck PPG banner still needs updating – pending.</w:t>
            </w:r>
          </w:p>
          <w:p w14:paraId="2A42B080" w14:textId="77777777" w:rsidR="00B0170C" w:rsidRPr="00B0170C" w:rsidRDefault="00B0170C" w:rsidP="00B0170C">
            <w:pPr>
              <w:pStyle w:val="ListParagraph"/>
              <w:rPr>
                <w:rFonts w:ascii="Verdana" w:hAnsi="Verdana"/>
                <w:sz w:val="22"/>
                <w:szCs w:val="22"/>
              </w:rPr>
            </w:pPr>
          </w:p>
          <w:p w14:paraId="5F8C73C8" w14:textId="77777777" w:rsidR="00B0170C" w:rsidRDefault="00B0170C" w:rsidP="00F92BC0">
            <w:pPr>
              <w:pStyle w:val="ListParagraph"/>
              <w:rPr>
                <w:rFonts w:ascii="Verdana" w:hAnsi="Verdana"/>
                <w:sz w:val="22"/>
                <w:szCs w:val="22"/>
              </w:rPr>
            </w:pPr>
          </w:p>
          <w:p w14:paraId="078717F5" w14:textId="77777777" w:rsidR="00F92BC0" w:rsidRDefault="00F92BC0" w:rsidP="00F92BC0">
            <w:pPr>
              <w:pStyle w:val="ListParagraph"/>
              <w:rPr>
                <w:rFonts w:ascii="Verdana" w:hAnsi="Verdana"/>
                <w:sz w:val="22"/>
                <w:szCs w:val="22"/>
              </w:rPr>
            </w:pPr>
          </w:p>
          <w:p w14:paraId="267127EA" w14:textId="77777777" w:rsidR="003C1978" w:rsidRPr="00F83223" w:rsidRDefault="003C1978" w:rsidP="00F92BC0">
            <w:pPr>
              <w:pStyle w:val="ListParagraph"/>
              <w:rPr>
                <w:rFonts w:ascii="Verdana" w:hAnsi="Verdana"/>
                <w:sz w:val="22"/>
                <w:szCs w:val="22"/>
              </w:rPr>
            </w:pPr>
          </w:p>
          <w:p w14:paraId="1E7157AD" w14:textId="13966013" w:rsidR="00F83223" w:rsidRPr="0077040E" w:rsidRDefault="00F83223" w:rsidP="00F83223">
            <w:pPr>
              <w:rPr>
                <w:rFonts w:ascii="Verdana" w:hAnsi="Verdana"/>
                <w:sz w:val="22"/>
                <w:szCs w:val="22"/>
              </w:rPr>
            </w:pPr>
          </w:p>
        </w:tc>
        <w:tc>
          <w:tcPr>
            <w:tcW w:w="1299" w:type="dxa"/>
          </w:tcPr>
          <w:p w14:paraId="70034F08" w14:textId="77777777" w:rsidR="00F83223" w:rsidRDefault="00F83223" w:rsidP="00F83223">
            <w:pPr>
              <w:rPr>
                <w:rFonts w:ascii="Century Gothic" w:hAnsi="Century Gothic"/>
                <w:sz w:val="22"/>
                <w:szCs w:val="22"/>
              </w:rPr>
            </w:pPr>
          </w:p>
          <w:p w14:paraId="24BA8AFD" w14:textId="77777777" w:rsidR="00B0170C" w:rsidRDefault="00B0170C" w:rsidP="00F83223">
            <w:pPr>
              <w:rPr>
                <w:rFonts w:ascii="Century Gothic" w:hAnsi="Century Gothic"/>
                <w:sz w:val="22"/>
                <w:szCs w:val="22"/>
              </w:rPr>
            </w:pPr>
          </w:p>
          <w:p w14:paraId="054A3D73" w14:textId="77777777" w:rsidR="00864A55" w:rsidRDefault="00864A55" w:rsidP="00F83223">
            <w:pPr>
              <w:rPr>
                <w:rFonts w:ascii="Century Gothic" w:hAnsi="Century Gothic"/>
                <w:sz w:val="22"/>
                <w:szCs w:val="22"/>
              </w:rPr>
            </w:pPr>
          </w:p>
          <w:p w14:paraId="5FF14537" w14:textId="77777777" w:rsidR="00864A55" w:rsidRDefault="00864A55" w:rsidP="00F83223">
            <w:pPr>
              <w:rPr>
                <w:rFonts w:ascii="Century Gothic" w:hAnsi="Century Gothic"/>
                <w:sz w:val="22"/>
                <w:szCs w:val="22"/>
              </w:rPr>
            </w:pPr>
          </w:p>
          <w:p w14:paraId="042C801E" w14:textId="77777777" w:rsidR="00864A55" w:rsidRDefault="00864A55" w:rsidP="00F83223">
            <w:pPr>
              <w:rPr>
                <w:rFonts w:ascii="Century Gothic" w:hAnsi="Century Gothic"/>
                <w:sz w:val="22"/>
                <w:szCs w:val="22"/>
              </w:rPr>
            </w:pPr>
          </w:p>
          <w:p w14:paraId="202853B0" w14:textId="77777777" w:rsidR="00864A55" w:rsidRDefault="00864A55" w:rsidP="00F83223">
            <w:pPr>
              <w:rPr>
                <w:rFonts w:ascii="Century Gothic" w:hAnsi="Century Gothic"/>
                <w:sz w:val="22"/>
                <w:szCs w:val="22"/>
              </w:rPr>
            </w:pPr>
          </w:p>
          <w:p w14:paraId="36DD0882" w14:textId="77777777" w:rsidR="00864A55" w:rsidRDefault="00864A55" w:rsidP="00F83223">
            <w:pPr>
              <w:rPr>
                <w:rFonts w:ascii="Century Gothic" w:hAnsi="Century Gothic"/>
                <w:sz w:val="22"/>
                <w:szCs w:val="22"/>
              </w:rPr>
            </w:pPr>
          </w:p>
          <w:p w14:paraId="7C6C8C04" w14:textId="77777777" w:rsidR="00864A55" w:rsidRDefault="00864A55" w:rsidP="00F83223">
            <w:pPr>
              <w:rPr>
                <w:rFonts w:ascii="Century Gothic" w:hAnsi="Century Gothic"/>
                <w:sz w:val="22"/>
                <w:szCs w:val="22"/>
              </w:rPr>
            </w:pPr>
          </w:p>
          <w:p w14:paraId="3E062CE6" w14:textId="77777777" w:rsidR="00864A55" w:rsidRDefault="00864A55" w:rsidP="00F83223">
            <w:pPr>
              <w:rPr>
                <w:rFonts w:ascii="Century Gothic" w:hAnsi="Century Gothic"/>
                <w:sz w:val="22"/>
                <w:szCs w:val="22"/>
              </w:rPr>
            </w:pPr>
          </w:p>
          <w:p w14:paraId="13B5CF40" w14:textId="77777777" w:rsidR="00864A55" w:rsidRDefault="00864A55" w:rsidP="00F83223">
            <w:pPr>
              <w:rPr>
                <w:rFonts w:ascii="Century Gothic" w:hAnsi="Century Gothic"/>
                <w:sz w:val="22"/>
                <w:szCs w:val="22"/>
              </w:rPr>
            </w:pPr>
          </w:p>
          <w:p w14:paraId="66939172" w14:textId="77777777" w:rsidR="00864A55" w:rsidRDefault="00864A55" w:rsidP="00F83223">
            <w:pPr>
              <w:rPr>
                <w:rFonts w:ascii="Century Gothic" w:hAnsi="Century Gothic"/>
                <w:sz w:val="22"/>
                <w:szCs w:val="22"/>
              </w:rPr>
            </w:pPr>
          </w:p>
          <w:p w14:paraId="15484E06" w14:textId="77777777" w:rsidR="00864A55" w:rsidRDefault="00864A55" w:rsidP="00F83223">
            <w:pPr>
              <w:rPr>
                <w:rFonts w:ascii="Century Gothic" w:hAnsi="Century Gothic"/>
                <w:sz w:val="22"/>
                <w:szCs w:val="22"/>
              </w:rPr>
            </w:pPr>
          </w:p>
          <w:p w14:paraId="3F66B7D7" w14:textId="77777777" w:rsidR="00864A55" w:rsidRDefault="00864A55" w:rsidP="00F83223">
            <w:pPr>
              <w:rPr>
                <w:rFonts w:ascii="Century Gothic" w:hAnsi="Century Gothic"/>
                <w:sz w:val="22"/>
                <w:szCs w:val="22"/>
              </w:rPr>
            </w:pPr>
          </w:p>
          <w:p w14:paraId="4DFCD26F" w14:textId="77777777" w:rsidR="00864A55" w:rsidRDefault="00864A55" w:rsidP="00F83223">
            <w:pPr>
              <w:rPr>
                <w:rFonts w:ascii="Century Gothic" w:hAnsi="Century Gothic"/>
                <w:sz w:val="22"/>
                <w:szCs w:val="22"/>
              </w:rPr>
            </w:pPr>
          </w:p>
          <w:p w14:paraId="674E78D2" w14:textId="77777777" w:rsidR="00864A55" w:rsidRDefault="00864A55" w:rsidP="00F83223">
            <w:pPr>
              <w:rPr>
                <w:rFonts w:ascii="Century Gothic" w:hAnsi="Century Gothic"/>
                <w:sz w:val="22"/>
                <w:szCs w:val="22"/>
              </w:rPr>
            </w:pPr>
          </w:p>
          <w:p w14:paraId="2706868D" w14:textId="77777777" w:rsidR="00864A55" w:rsidRDefault="00864A55" w:rsidP="00F83223">
            <w:pPr>
              <w:rPr>
                <w:rFonts w:ascii="Century Gothic" w:hAnsi="Century Gothic"/>
                <w:sz w:val="22"/>
                <w:szCs w:val="22"/>
              </w:rPr>
            </w:pPr>
          </w:p>
          <w:p w14:paraId="6E387931" w14:textId="77777777" w:rsidR="00864A55" w:rsidRDefault="00864A55" w:rsidP="00F83223">
            <w:pPr>
              <w:rPr>
                <w:rFonts w:ascii="Century Gothic" w:hAnsi="Century Gothic"/>
                <w:sz w:val="22"/>
                <w:szCs w:val="22"/>
              </w:rPr>
            </w:pPr>
          </w:p>
          <w:p w14:paraId="783B7BF8" w14:textId="77777777" w:rsidR="00864A55" w:rsidRDefault="00864A55" w:rsidP="00F83223">
            <w:pPr>
              <w:rPr>
                <w:rFonts w:ascii="Century Gothic" w:hAnsi="Century Gothic"/>
                <w:sz w:val="22"/>
                <w:szCs w:val="22"/>
              </w:rPr>
            </w:pPr>
          </w:p>
          <w:p w14:paraId="052C9DA2" w14:textId="77777777" w:rsidR="00864A55" w:rsidRDefault="00864A55" w:rsidP="00F83223">
            <w:pPr>
              <w:rPr>
                <w:rFonts w:ascii="Century Gothic" w:hAnsi="Century Gothic"/>
                <w:sz w:val="22"/>
                <w:szCs w:val="22"/>
              </w:rPr>
            </w:pPr>
          </w:p>
          <w:p w14:paraId="15F3B1F1" w14:textId="77777777" w:rsidR="00864A55" w:rsidRDefault="00864A55" w:rsidP="00F83223">
            <w:pPr>
              <w:rPr>
                <w:rFonts w:ascii="Century Gothic" w:hAnsi="Century Gothic"/>
                <w:sz w:val="22"/>
                <w:szCs w:val="22"/>
              </w:rPr>
            </w:pPr>
          </w:p>
          <w:p w14:paraId="73117ED6" w14:textId="77777777" w:rsidR="00864A55" w:rsidRDefault="00864A55" w:rsidP="00F83223">
            <w:pPr>
              <w:rPr>
                <w:rFonts w:ascii="Century Gothic" w:hAnsi="Century Gothic"/>
                <w:sz w:val="22"/>
                <w:szCs w:val="22"/>
              </w:rPr>
            </w:pPr>
          </w:p>
          <w:p w14:paraId="6F84D47C" w14:textId="77777777" w:rsidR="00864A55" w:rsidRDefault="00864A55" w:rsidP="00F83223">
            <w:pPr>
              <w:rPr>
                <w:rFonts w:ascii="Century Gothic" w:hAnsi="Century Gothic"/>
                <w:sz w:val="22"/>
                <w:szCs w:val="22"/>
              </w:rPr>
            </w:pPr>
          </w:p>
          <w:p w14:paraId="6E6B4CC4" w14:textId="77777777" w:rsidR="00864A55" w:rsidRDefault="00864A55" w:rsidP="00F83223">
            <w:pPr>
              <w:rPr>
                <w:rFonts w:ascii="Century Gothic" w:hAnsi="Century Gothic"/>
                <w:sz w:val="22"/>
                <w:szCs w:val="22"/>
              </w:rPr>
            </w:pPr>
          </w:p>
          <w:p w14:paraId="5CDC65CE" w14:textId="77777777" w:rsidR="00864A55" w:rsidRDefault="00864A55" w:rsidP="00F83223">
            <w:pPr>
              <w:rPr>
                <w:rFonts w:ascii="Century Gothic" w:hAnsi="Century Gothic"/>
                <w:sz w:val="22"/>
                <w:szCs w:val="22"/>
              </w:rPr>
            </w:pPr>
          </w:p>
          <w:p w14:paraId="752DDE66" w14:textId="77777777" w:rsidR="00864A55" w:rsidRDefault="00864A55" w:rsidP="00F83223">
            <w:pPr>
              <w:rPr>
                <w:rFonts w:ascii="Century Gothic" w:hAnsi="Century Gothic"/>
                <w:sz w:val="22"/>
                <w:szCs w:val="22"/>
              </w:rPr>
            </w:pPr>
          </w:p>
          <w:p w14:paraId="28055E2D" w14:textId="77777777" w:rsidR="00864A55" w:rsidRDefault="00864A55" w:rsidP="00F83223">
            <w:pPr>
              <w:rPr>
                <w:rFonts w:ascii="Century Gothic" w:hAnsi="Century Gothic"/>
                <w:sz w:val="22"/>
                <w:szCs w:val="22"/>
              </w:rPr>
            </w:pPr>
          </w:p>
          <w:p w14:paraId="5A48B82F" w14:textId="77777777" w:rsidR="00864A55" w:rsidRDefault="00864A55" w:rsidP="00F83223">
            <w:pPr>
              <w:rPr>
                <w:rFonts w:ascii="Century Gothic" w:hAnsi="Century Gothic"/>
                <w:sz w:val="22"/>
                <w:szCs w:val="22"/>
              </w:rPr>
            </w:pPr>
          </w:p>
          <w:p w14:paraId="40BC2879" w14:textId="77777777" w:rsidR="00864A55" w:rsidRDefault="00864A55" w:rsidP="00F83223">
            <w:pPr>
              <w:rPr>
                <w:rFonts w:ascii="Century Gothic" w:hAnsi="Century Gothic"/>
                <w:sz w:val="22"/>
                <w:szCs w:val="22"/>
              </w:rPr>
            </w:pPr>
          </w:p>
          <w:p w14:paraId="22FAC5E8" w14:textId="77777777" w:rsidR="00864A55" w:rsidRDefault="00864A55" w:rsidP="00F83223">
            <w:pPr>
              <w:rPr>
                <w:rFonts w:ascii="Century Gothic" w:hAnsi="Century Gothic"/>
                <w:sz w:val="22"/>
                <w:szCs w:val="22"/>
              </w:rPr>
            </w:pPr>
          </w:p>
          <w:p w14:paraId="783BDCB9" w14:textId="77777777" w:rsidR="00864A55" w:rsidRDefault="00864A55" w:rsidP="00F83223">
            <w:pPr>
              <w:rPr>
                <w:rFonts w:ascii="Century Gothic" w:hAnsi="Century Gothic"/>
                <w:sz w:val="22"/>
                <w:szCs w:val="22"/>
              </w:rPr>
            </w:pPr>
            <w:r>
              <w:rPr>
                <w:rFonts w:ascii="Century Gothic" w:hAnsi="Century Gothic"/>
                <w:sz w:val="22"/>
                <w:szCs w:val="22"/>
              </w:rPr>
              <w:t>NA</w:t>
            </w:r>
          </w:p>
          <w:p w14:paraId="3DA782E6" w14:textId="77777777" w:rsidR="00864A55" w:rsidRDefault="00864A55" w:rsidP="00F83223">
            <w:pPr>
              <w:rPr>
                <w:rFonts w:ascii="Century Gothic" w:hAnsi="Century Gothic"/>
                <w:sz w:val="22"/>
                <w:szCs w:val="22"/>
              </w:rPr>
            </w:pPr>
          </w:p>
          <w:p w14:paraId="12951615" w14:textId="77777777" w:rsidR="00864A55" w:rsidRDefault="00864A55" w:rsidP="00F83223">
            <w:pPr>
              <w:rPr>
                <w:rFonts w:ascii="Century Gothic" w:hAnsi="Century Gothic"/>
                <w:sz w:val="22"/>
                <w:szCs w:val="22"/>
              </w:rPr>
            </w:pPr>
          </w:p>
          <w:p w14:paraId="5DBC4850" w14:textId="77777777" w:rsidR="00864A55" w:rsidRDefault="00864A55" w:rsidP="00F83223">
            <w:pPr>
              <w:rPr>
                <w:rFonts w:ascii="Century Gothic" w:hAnsi="Century Gothic"/>
                <w:sz w:val="22"/>
                <w:szCs w:val="22"/>
              </w:rPr>
            </w:pPr>
          </w:p>
          <w:p w14:paraId="78319057" w14:textId="77777777" w:rsidR="00864A55" w:rsidRDefault="00864A55" w:rsidP="00F83223">
            <w:pPr>
              <w:rPr>
                <w:rFonts w:ascii="Century Gothic" w:hAnsi="Century Gothic"/>
                <w:sz w:val="22"/>
                <w:szCs w:val="22"/>
              </w:rPr>
            </w:pPr>
          </w:p>
          <w:p w14:paraId="377BE896" w14:textId="77777777" w:rsidR="00864A55" w:rsidRDefault="00864A55" w:rsidP="00F83223">
            <w:pPr>
              <w:rPr>
                <w:rFonts w:ascii="Century Gothic" w:hAnsi="Century Gothic"/>
                <w:sz w:val="22"/>
                <w:szCs w:val="22"/>
              </w:rPr>
            </w:pPr>
          </w:p>
          <w:p w14:paraId="546343CE" w14:textId="77777777" w:rsidR="00864A55" w:rsidRDefault="00864A55" w:rsidP="00F83223">
            <w:pPr>
              <w:rPr>
                <w:rFonts w:ascii="Century Gothic" w:hAnsi="Century Gothic"/>
                <w:sz w:val="22"/>
                <w:szCs w:val="22"/>
              </w:rPr>
            </w:pPr>
          </w:p>
          <w:p w14:paraId="0037C095" w14:textId="77777777" w:rsidR="00864A55" w:rsidRDefault="00864A55" w:rsidP="00F83223">
            <w:pPr>
              <w:rPr>
                <w:rFonts w:ascii="Century Gothic" w:hAnsi="Century Gothic"/>
                <w:sz w:val="22"/>
                <w:szCs w:val="22"/>
              </w:rPr>
            </w:pPr>
          </w:p>
          <w:p w14:paraId="3DF49C6A" w14:textId="77777777" w:rsidR="00864A55" w:rsidRDefault="00864A55" w:rsidP="00F83223">
            <w:pPr>
              <w:rPr>
                <w:rFonts w:ascii="Century Gothic" w:hAnsi="Century Gothic"/>
                <w:sz w:val="22"/>
                <w:szCs w:val="22"/>
              </w:rPr>
            </w:pPr>
          </w:p>
          <w:p w14:paraId="57F4F848" w14:textId="77777777" w:rsidR="00864A55" w:rsidRDefault="00864A55" w:rsidP="00F83223">
            <w:pPr>
              <w:rPr>
                <w:rFonts w:ascii="Century Gothic" w:hAnsi="Century Gothic"/>
                <w:sz w:val="22"/>
                <w:szCs w:val="22"/>
              </w:rPr>
            </w:pPr>
          </w:p>
          <w:p w14:paraId="66A6801A" w14:textId="77777777" w:rsidR="00864A55" w:rsidRDefault="00864A55" w:rsidP="00F83223">
            <w:pPr>
              <w:rPr>
                <w:rFonts w:ascii="Century Gothic" w:hAnsi="Century Gothic"/>
                <w:sz w:val="22"/>
                <w:szCs w:val="22"/>
              </w:rPr>
            </w:pPr>
          </w:p>
          <w:p w14:paraId="73769188" w14:textId="77777777" w:rsidR="00864A55" w:rsidRDefault="00864A55" w:rsidP="00F83223">
            <w:pPr>
              <w:rPr>
                <w:rFonts w:ascii="Century Gothic" w:hAnsi="Century Gothic"/>
                <w:sz w:val="22"/>
                <w:szCs w:val="22"/>
              </w:rPr>
            </w:pPr>
          </w:p>
          <w:p w14:paraId="48DB1EEC" w14:textId="77777777" w:rsidR="00864A55" w:rsidRDefault="00864A55" w:rsidP="00F83223">
            <w:pPr>
              <w:rPr>
                <w:rFonts w:ascii="Century Gothic" w:hAnsi="Century Gothic"/>
                <w:sz w:val="22"/>
                <w:szCs w:val="22"/>
              </w:rPr>
            </w:pPr>
          </w:p>
          <w:p w14:paraId="7E354B41" w14:textId="77777777" w:rsidR="00864A55" w:rsidRDefault="00864A55" w:rsidP="00F83223">
            <w:pPr>
              <w:rPr>
                <w:rFonts w:ascii="Century Gothic" w:hAnsi="Century Gothic"/>
                <w:sz w:val="22"/>
                <w:szCs w:val="22"/>
              </w:rPr>
            </w:pPr>
          </w:p>
          <w:p w14:paraId="357D693A" w14:textId="77777777" w:rsidR="00864A55" w:rsidRDefault="00864A55" w:rsidP="00F83223">
            <w:pPr>
              <w:rPr>
                <w:rFonts w:ascii="Century Gothic" w:hAnsi="Century Gothic"/>
                <w:sz w:val="22"/>
                <w:szCs w:val="22"/>
              </w:rPr>
            </w:pPr>
          </w:p>
          <w:p w14:paraId="0EAF8F86" w14:textId="77777777" w:rsidR="00864A55" w:rsidRDefault="00864A55" w:rsidP="00F83223">
            <w:pPr>
              <w:rPr>
                <w:rFonts w:ascii="Century Gothic" w:hAnsi="Century Gothic"/>
                <w:sz w:val="22"/>
                <w:szCs w:val="22"/>
              </w:rPr>
            </w:pPr>
          </w:p>
          <w:p w14:paraId="7D3D504D" w14:textId="1DE0E81F" w:rsidR="00864A55" w:rsidRPr="00541D45" w:rsidRDefault="00864A55" w:rsidP="00F83223">
            <w:pPr>
              <w:rPr>
                <w:rFonts w:ascii="Century Gothic" w:hAnsi="Century Gothic"/>
                <w:sz w:val="22"/>
                <w:szCs w:val="22"/>
              </w:rPr>
            </w:pPr>
          </w:p>
        </w:tc>
      </w:tr>
      <w:tr w:rsidR="00F83223" w:rsidRPr="00541D45" w14:paraId="7DE20E30" w14:textId="77777777" w:rsidTr="00EB69CB">
        <w:trPr>
          <w:trHeight w:val="88"/>
        </w:trPr>
        <w:tc>
          <w:tcPr>
            <w:tcW w:w="521" w:type="dxa"/>
          </w:tcPr>
          <w:p w14:paraId="7772C7F7" w14:textId="51449139" w:rsidR="00F83223" w:rsidRPr="0077040E" w:rsidRDefault="00F83223" w:rsidP="00F83223">
            <w:pPr>
              <w:rPr>
                <w:rFonts w:ascii="Verdana" w:hAnsi="Verdana"/>
                <w:sz w:val="22"/>
                <w:szCs w:val="22"/>
              </w:rPr>
            </w:pPr>
            <w:r w:rsidRPr="0077040E">
              <w:rPr>
                <w:rFonts w:ascii="Verdana" w:hAnsi="Verdana"/>
                <w:sz w:val="22"/>
                <w:szCs w:val="22"/>
              </w:rPr>
              <w:lastRenderedPageBreak/>
              <w:t>5.</w:t>
            </w:r>
          </w:p>
        </w:tc>
        <w:tc>
          <w:tcPr>
            <w:tcW w:w="7196" w:type="dxa"/>
          </w:tcPr>
          <w:p w14:paraId="003B8B22" w14:textId="732D08E3" w:rsidR="00F83223" w:rsidRPr="00B0170C" w:rsidRDefault="00F83223" w:rsidP="00F83223">
            <w:pPr>
              <w:textAlignment w:val="baseline"/>
              <w:rPr>
                <w:rFonts w:ascii="Verdana" w:hAnsi="Verdana"/>
                <w:b/>
                <w:bCs/>
                <w:sz w:val="22"/>
                <w:szCs w:val="22"/>
                <w:u w:val="single"/>
              </w:rPr>
            </w:pPr>
            <w:r w:rsidRPr="00B0170C">
              <w:rPr>
                <w:rFonts w:ascii="Verdana" w:hAnsi="Verdana"/>
                <w:b/>
                <w:bCs/>
                <w:sz w:val="22"/>
                <w:szCs w:val="22"/>
                <w:u w:val="single"/>
              </w:rPr>
              <w:t>Questions to ICB</w:t>
            </w:r>
          </w:p>
          <w:p w14:paraId="6F272D0C" w14:textId="77777777" w:rsidR="00F83223" w:rsidRPr="0077040E" w:rsidRDefault="00F83223" w:rsidP="00F83223">
            <w:pPr>
              <w:pStyle w:val="xmsonormal"/>
              <w:shd w:val="clear" w:color="auto" w:fill="FFFFFF"/>
              <w:spacing w:before="0" w:beforeAutospacing="0" w:after="0" w:afterAutospacing="0"/>
              <w:textAlignment w:val="baseline"/>
              <w:rPr>
                <w:rFonts w:ascii="Verdana" w:hAnsi="Verdana"/>
                <w:sz w:val="22"/>
                <w:szCs w:val="22"/>
              </w:rPr>
            </w:pPr>
          </w:p>
          <w:p w14:paraId="26F78499" w14:textId="28682F1F" w:rsidR="00F83223" w:rsidRDefault="00F83223" w:rsidP="00F83223">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R</w:t>
            </w:r>
            <w:r w:rsidR="003C1978">
              <w:rPr>
                <w:rFonts w:ascii="Verdana" w:hAnsi="Verdana"/>
                <w:sz w:val="22"/>
                <w:szCs w:val="22"/>
              </w:rPr>
              <w:t>W</w:t>
            </w:r>
            <w:r>
              <w:rPr>
                <w:rFonts w:ascii="Verdana" w:hAnsi="Verdana"/>
                <w:sz w:val="22"/>
                <w:szCs w:val="22"/>
              </w:rPr>
              <w:t xml:space="preserve"> briefly went over the questions he had raised to the ICB</w:t>
            </w:r>
            <w:r w:rsidR="00151730">
              <w:rPr>
                <w:rFonts w:ascii="Verdana" w:hAnsi="Verdana"/>
                <w:sz w:val="22"/>
                <w:szCs w:val="22"/>
              </w:rPr>
              <w:t xml:space="preserve"> as below-these were for </w:t>
            </w:r>
            <w:r w:rsidR="00F92BC0">
              <w:rPr>
                <w:rFonts w:ascii="Verdana" w:hAnsi="Verdana"/>
                <w:sz w:val="22"/>
                <w:szCs w:val="22"/>
              </w:rPr>
              <w:t>information.</w:t>
            </w:r>
          </w:p>
          <w:p w14:paraId="013F6AB9" w14:textId="77777777" w:rsidR="00B0170C" w:rsidRDefault="00B0170C" w:rsidP="00F83223">
            <w:pPr>
              <w:pStyle w:val="xmsonormal"/>
              <w:shd w:val="clear" w:color="auto" w:fill="FFFFFF"/>
              <w:spacing w:before="0" w:beforeAutospacing="0" w:after="0" w:afterAutospacing="0"/>
              <w:textAlignment w:val="baseline"/>
              <w:rPr>
                <w:rFonts w:ascii="Verdana" w:hAnsi="Verdana"/>
                <w:sz w:val="22"/>
                <w:szCs w:val="22"/>
              </w:rPr>
            </w:pPr>
          </w:p>
          <w:p w14:paraId="62F68024" w14:textId="17DFDEDC" w:rsidR="00F83223" w:rsidRPr="00B0170C" w:rsidRDefault="00F83223" w:rsidP="00F83223">
            <w:pPr>
              <w:pStyle w:val="xmsonormal"/>
              <w:shd w:val="clear" w:color="auto" w:fill="FFFFFF"/>
              <w:spacing w:before="0" w:beforeAutospacing="0" w:after="0" w:afterAutospacing="0"/>
              <w:textAlignment w:val="baseline"/>
              <w:rPr>
                <w:rFonts w:ascii="Verdana" w:hAnsi="Verdana"/>
                <w:b/>
                <w:bCs/>
                <w:sz w:val="22"/>
                <w:szCs w:val="22"/>
                <w:u w:val="single"/>
              </w:rPr>
            </w:pPr>
            <w:r w:rsidRPr="00B0170C">
              <w:rPr>
                <w:rFonts w:ascii="Verdana" w:hAnsi="Verdana"/>
                <w:b/>
                <w:bCs/>
                <w:sz w:val="22"/>
                <w:szCs w:val="22"/>
                <w:u w:val="single"/>
              </w:rPr>
              <w:t>Discharge Summaries;</w:t>
            </w:r>
          </w:p>
          <w:p w14:paraId="6B13B877" w14:textId="033F6AB1" w:rsidR="00F83223" w:rsidRDefault="00864A55" w:rsidP="00F83223">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Never enough information or even the right information.</w:t>
            </w:r>
          </w:p>
          <w:p w14:paraId="3ED873DF" w14:textId="10E218E4" w:rsidR="00864A55" w:rsidRDefault="00864A55" w:rsidP="00F83223">
            <w:pPr>
              <w:pStyle w:val="xmsonormal"/>
              <w:shd w:val="clear" w:color="auto" w:fill="FFFFFF"/>
              <w:spacing w:before="0" w:beforeAutospacing="0" w:after="0" w:afterAutospacing="0"/>
              <w:textAlignment w:val="baseline"/>
              <w:rPr>
                <w:rFonts w:ascii="Verdana" w:hAnsi="Verdana"/>
                <w:sz w:val="22"/>
                <w:szCs w:val="22"/>
              </w:rPr>
            </w:pPr>
            <w:r>
              <w:rPr>
                <w:rFonts w:ascii="Verdana" w:hAnsi="Verdana"/>
                <w:sz w:val="22"/>
                <w:szCs w:val="22"/>
              </w:rPr>
              <w:t xml:space="preserve">How are the Hospital going to improve on these?  </w:t>
            </w:r>
          </w:p>
          <w:p w14:paraId="1C68745D" w14:textId="77777777" w:rsidR="00F83223" w:rsidRDefault="00F83223" w:rsidP="00F83223">
            <w:pPr>
              <w:pStyle w:val="xmsonormal"/>
              <w:shd w:val="clear" w:color="auto" w:fill="FFFFFF"/>
              <w:spacing w:before="0" w:beforeAutospacing="0" w:after="0" w:afterAutospacing="0"/>
              <w:textAlignment w:val="baseline"/>
              <w:rPr>
                <w:rFonts w:ascii="Verdana" w:hAnsi="Verdana"/>
                <w:sz w:val="22"/>
                <w:szCs w:val="22"/>
              </w:rPr>
            </w:pPr>
          </w:p>
          <w:p w14:paraId="3963D76E" w14:textId="7FFB2612" w:rsidR="00F83223" w:rsidRPr="00151730" w:rsidRDefault="00F83223" w:rsidP="00F83223">
            <w:pPr>
              <w:pStyle w:val="xmsonormal"/>
              <w:shd w:val="clear" w:color="auto" w:fill="FFFFFF"/>
              <w:spacing w:before="0" w:beforeAutospacing="0" w:after="0" w:afterAutospacing="0"/>
              <w:textAlignment w:val="baseline"/>
              <w:rPr>
                <w:rFonts w:ascii="Verdana" w:hAnsi="Verdana"/>
                <w:b/>
                <w:bCs/>
                <w:sz w:val="22"/>
                <w:szCs w:val="22"/>
                <w:u w:val="single"/>
              </w:rPr>
            </w:pPr>
            <w:r w:rsidRPr="00B0170C">
              <w:rPr>
                <w:rFonts w:ascii="Verdana" w:hAnsi="Verdana"/>
                <w:b/>
                <w:bCs/>
                <w:sz w:val="22"/>
                <w:szCs w:val="22"/>
                <w:u w:val="single"/>
              </w:rPr>
              <w:t>PALS;</w:t>
            </w:r>
            <w:r w:rsidR="00F92BC0">
              <w:rPr>
                <w:rFonts w:ascii="Verdana" w:hAnsi="Verdana"/>
                <w:b/>
                <w:bCs/>
                <w:sz w:val="22"/>
                <w:szCs w:val="22"/>
                <w:u w:val="single"/>
              </w:rPr>
              <w:t xml:space="preserve"> </w:t>
            </w:r>
            <w:r w:rsidR="00151730">
              <w:rPr>
                <w:rFonts w:ascii="Verdana" w:hAnsi="Verdana"/>
                <w:sz w:val="22"/>
                <w:szCs w:val="22"/>
              </w:rPr>
              <w:t>Discussion on this service.</w:t>
            </w:r>
          </w:p>
          <w:p w14:paraId="49A1D843" w14:textId="03B431CF" w:rsidR="00F83223" w:rsidRDefault="00F83223" w:rsidP="00F83223">
            <w:pPr>
              <w:pStyle w:val="xmsonormal"/>
              <w:shd w:val="clear" w:color="auto" w:fill="FFFFFF"/>
              <w:spacing w:before="0" w:beforeAutospacing="0" w:after="0" w:afterAutospacing="0"/>
              <w:textAlignment w:val="baseline"/>
              <w:rPr>
                <w:rFonts w:ascii="Verdana" w:hAnsi="Verdana"/>
                <w:sz w:val="22"/>
                <w:szCs w:val="22"/>
              </w:rPr>
            </w:pPr>
          </w:p>
          <w:p w14:paraId="096E5528" w14:textId="4E08ACD0" w:rsidR="00F83223" w:rsidRPr="00151730" w:rsidRDefault="00F83223" w:rsidP="00151730">
            <w:pPr>
              <w:pStyle w:val="xmsonormal"/>
              <w:shd w:val="clear" w:color="auto" w:fill="FFFFFF"/>
              <w:spacing w:before="0" w:beforeAutospacing="0" w:after="0" w:afterAutospacing="0"/>
              <w:textAlignment w:val="baseline"/>
              <w:rPr>
                <w:rFonts w:ascii="Verdana" w:hAnsi="Verdana"/>
                <w:b/>
                <w:bCs/>
                <w:sz w:val="22"/>
                <w:szCs w:val="22"/>
                <w:u w:val="single"/>
              </w:rPr>
            </w:pPr>
            <w:r w:rsidRPr="00B0170C">
              <w:rPr>
                <w:rFonts w:ascii="Verdana" w:hAnsi="Verdana"/>
                <w:b/>
                <w:bCs/>
                <w:sz w:val="22"/>
                <w:szCs w:val="22"/>
                <w:u w:val="single"/>
              </w:rPr>
              <w:t>Ambulance Handovers;</w:t>
            </w:r>
            <w:r w:rsidR="00151730">
              <w:rPr>
                <w:rFonts w:ascii="Verdana" w:hAnsi="Verdana"/>
                <w:b/>
                <w:bCs/>
                <w:sz w:val="22"/>
                <w:szCs w:val="22"/>
                <w:u w:val="single"/>
              </w:rPr>
              <w:t xml:space="preserve"> </w:t>
            </w:r>
          </w:p>
        </w:tc>
        <w:tc>
          <w:tcPr>
            <w:tcW w:w="1299" w:type="dxa"/>
          </w:tcPr>
          <w:p w14:paraId="68C58DE9" w14:textId="6D31DC3A" w:rsidR="00F83223" w:rsidRPr="00541D45" w:rsidRDefault="00F83223" w:rsidP="00F83223">
            <w:pPr>
              <w:rPr>
                <w:rFonts w:ascii="Century Gothic" w:hAnsi="Century Gothic"/>
                <w:sz w:val="22"/>
                <w:szCs w:val="22"/>
              </w:rPr>
            </w:pPr>
          </w:p>
        </w:tc>
      </w:tr>
      <w:tr w:rsidR="00F83223" w:rsidRPr="00541D45" w14:paraId="0F5E9698" w14:textId="77777777" w:rsidTr="00EB69CB">
        <w:trPr>
          <w:trHeight w:val="1511"/>
        </w:trPr>
        <w:tc>
          <w:tcPr>
            <w:tcW w:w="521" w:type="dxa"/>
          </w:tcPr>
          <w:p w14:paraId="49141D56" w14:textId="4E8417EA" w:rsidR="00F83223" w:rsidRPr="0077040E" w:rsidRDefault="00F83223" w:rsidP="00F83223">
            <w:pPr>
              <w:rPr>
                <w:rFonts w:ascii="Verdana" w:hAnsi="Verdana"/>
                <w:sz w:val="22"/>
                <w:szCs w:val="22"/>
              </w:rPr>
            </w:pPr>
            <w:r w:rsidRPr="0077040E">
              <w:rPr>
                <w:rFonts w:ascii="Verdana" w:hAnsi="Verdana"/>
                <w:sz w:val="22"/>
                <w:szCs w:val="22"/>
              </w:rPr>
              <w:t>6.</w:t>
            </w:r>
          </w:p>
        </w:tc>
        <w:tc>
          <w:tcPr>
            <w:tcW w:w="7196" w:type="dxa"/>
            <w:tcBorders>
              <w:top w:val="nil"/>
            </w:tcBorders>
          </w:tcPr>
          <w:p w14:paraId="1CB6C8B1" w14:textId="77777777" w:rsidR="00F83223" w:rsidRPr="00B0170C" w:rsidRDefault="00F83223" w:rsidP="00F83223">
            <w:pPr>
              <w:pStyle w:val="xxcontentpasted0"/>
              <w:rPr>
                <w:rFonts w:ascii="Verdana" w:hAnsi="Verdana"/>
                <w:b/>
                <w:bCs/>
                <w:sz w:val="22"/>
                <w:szCs w:val="22"/>
                <w:u w:val="single"/>
              </w:rPr>
            </w:pPr>
            <w:r w:rsidRPr="00B0170C">
              <w:rPr>
                <w:rFonts w:ascii="Verdana" w:hAnsi="Verdana"/>
                <w:b/>
                <w:bCs/>
                <w:sz w:val="22"/>
                <w:szCs w:val="22"/>
                <w:u w:val="single"/>
              </w:rPr>
              <w:t>AOB</w:t>
            </w:r>
          </w:p>
          <w:p w14:paraId="06AB60AD" w14:textId="0E2EF398" w:rsidR="00F83223" w:rsidRDefault="00F83223" w:rsidP="00F83223">
            <w:pPr>
              <w:pStyle w:val="xxcontentpasted0"/>
              <w:rPr>
                <w:rFonts w:ascii="Verdana" w:hAnsi="Verdana"/>
                <w:sz w:val="22"/>
                <w:szCs w:val="22"/>
              </w:rPr>
            </w:pPr>
            <w:r>
              <w:rPr>
                <w:rFonts w:ascii="Verdana" w:hAnsi="Verdana"/>
                <w:b/>
                <w:bCs/>
                <w:sz w:val="22"/>
                <w:szCs w:val="22"/>
              </w:rPr>
              <w:t>PCN Presentation:</w:t>
            </w:r>
            <w:r>
              <w:rPr>
                <w:rFonts w:ascii="Verdana" w:hAnsi="Verdana"/>
                <w:sz w:val="22"/>
                <w:szCs w:val="22"/>
              </w:rPr>
              <w:t xml:space="preserve">  Next presentation is on Prostate</w:t>
            </w:r>
            <w:r w:rsidR="00C92EDB">
              <w:rPr>
                <w:rFonts w:ascii="Verdana" w:hAnsi="Verdana"/>
                <w:sz w:val="22"/>
                <w:szCs w:val="22"/>
              </w:rPr>
              <w:t xml:space="preserve"> Cancer</w:t>
            </w:r>
            <w:r>
              <w:rPr>
                <w:rFonts w:ascii="Verdana" w:hAnsi="Verdana"/>
                <w:sz w:val="22"/>
                <w:szCs w:val="22"/>
              </w:rPr>
              <w:t>, 21</w:t>
            </w:r>
            <w:r w:rsidRPr="00F83223">
              <w:rPr>
                <w:rFonts w:ascii="Verdana" w:hAnsi="Verdana"/>
                <w:sz w:val="22"/>
                <w:szCs w:val="22"/>
                <w:vertAlign w:val="superscript"/>
              </w:rPr>
              <w:t>st</w:t>
            </w:r>
            <w:r>
              <w:rPr>
                <w:rFonts w:ascii="Verdana" w:hAnsi="Verdana"/>
                <w:sz w:val="22"/>
                <w:szCs w:val="22"/>
              </w:rPr>
              <w:t xml:space="preserve"> Nov 24 at 7</w:t>
            </w:r>
            <w:r w:rsidR="00C92EDB">
              <w:rPr>
                <w:rFonts w:ascii="Verdana" w:hAnsi="Verdana"/>
                <w:sz w:val="22"/>
                <w:szCs w:val="22"/>
              </w:rPr>
              <w:t>.30</w:t>
            </w:r>
            <w:r>
              <w:rPr>
                <w:rFonts w:ascii="Verdana" w:hAnsi="Verdana"/>
                <w:sz w:val="22"/>
                <w:szCs w:val="22"/>
              </w:rPr>
              <w:t xml:space="preserve">pm.  </w:t>
            </w:r>
            <w:r w:rsidR="00864A55">
              <w:rPr>
                <w:rFonts w:ascii="Verdana" w:hAnsi="Verdana"/>
                <w:sz w:val="22"/>
                <w:szCs w:val="22"/>
              </w:rPr>
              <w:t>T</w:t>
            </w:r>
            <w:r>
              <w:rPr>
                <w:rFonts w:ascii="Verdana" w:hAnsi="Verdana"/>
                <w:sz w:val="22"/>
                <w:szCs w:val="22"/>
              </w:rPr>
              <w:t xml:space="preserve">his is now fully booked.  </w:t>
            </w:r>
          </w:p>
          <w:p w14:paraId="7B7C715C" w14:textId="77777777" w:rsidR="00F83223" w:rsidRDefault="00F83223" w:rsidP="00F83223">
            <w:pPr>
              <w:pStyle w:val="xxcontentpasted0"/>
              <w:spacing w:before="0" w:beforeAutospacing="0" w:after="0" w:afterAutospacing="0"/>
              <w:rPr>
                <w:rFonts w:ascii="Verdana" w:hAnsi="Verdana"/>
                <w:b/>
                <w:bCs/>
                <w:sz w:val="22"/>
                <w:szCs w:val="22"/>
              </w:rPr>
            </w:pPr>
            <w:r>
              <w:rPr>
                <w:rFonts w:ascii="Verdana" w:hAnsi="Verdana"/>
                <w:b/>
                <w:bCs/>
                <w:sz w:val="22"/>
                <w:szCs w:val="22"/>
              </w:rPr>
              <w:t>CONGRATULATIONS:</w:t>
            </w:r>
          </w:p>
          <w:p w14:paraId="633209BF" w14:textId="42C844CE" w:rsidR="00864A55" w:rsidRDefault="00864A55" w:rsidP="00864A55">
            <w:pPr>
              <w:pStyle w:val="xxcontentpasted0"/>
              <w:spacing w:before="0" w:beforeAutospacing="0" w:after="0" w:afterAutospacing="0"/>
              <w:rPr>
                <w:rFonts w:ascii="Verdana" w:hAnsi="Verdana"/>
                <w:sz w:val="22"/>
                <w:szCs w:val="22"/>
              </w:rPr>
            </w:pPr>
            <w:r>
              <w:rPr>
                <w:rFonts w:ascii="Verdana" w:hAnsi="Verdana"/>
                <w:sz w:val="22"/>
                <w:szCs w:val="22"/>
              </w:rPr>
              <w:t>RW showed all members Certificates given for this reward.</w:t>
            </w:r>
          </w:p>
          <w:p w14:paraId="5DB5DE9B" w14:textId="11FAF267" w:rsidR="00F83223" w:rsidRPr="00F83223" w:rsidRDefault="00F83223" w:rsidP="00864A55">
            <w:pPr>
              <w:pStyle w:val="xxcontentpasted0"/>
              <w:spacing w:before="240" w:beforeAutospacing="0" w:after="0" w:afterAutospacing="0"/>
              <w:rPr>
                <w:rFonts w:ascii="Verdana" w:hAnsi="Verdana"/>
                <w:sz w:val="22"/>
                <w:szCs w:val="22"/>
              </w:rPr>
            </w:pPr>
            <w:r w:rsidRPr="00F83223">
              <w:rPr>
                <w:rFonts w:ascii="Verdana" w:hAnsi="Verdana"/>
                <w:sz w:val="22"/>
                <w:szCs w:val="22"/>
              </w:rPr>
              <w:t>W</w:t>
            </w:r>
            <w:r w:rsidR="00864A55">
              <w:rPr>
                <w:rFonts w:ascii="Verdana" w:hAnsi="Verdana"/>
                <w:sz w:val="22"/>
                <w:szCs w:val="22"/>
              </w:rPr>
              <w:t>e</w:t>
            </w:r>
            <w:r w:rsidRPr="00F83223">
              <w:rPr>
                <w:rFonts w:ascii="Verdana" w:hAnsi="Verdana"/>
                <w:sz w:val="22"/>
                <w:szCs w:val="22"/>
              </w:rPr>
              <w:t>ll done – SSPCN won the best PPG in the area.</w:t>
            </w:r>
          </w:p>
          <w:p w14:paraId="4D49A558" w14:textId="6BB2D125" w:rsidR="00F83223" w:rsidRDefault="00F83223" w:rsidP="00864A55">
            <w:pPr>
              <w:pStyle w:val="xxcontentpasted0"/>
              <w:spacing w:before="0" w:beforeAutospacing="0" w:after="0" w:afterAutospacing="0"/>
              <w:rPr>
                <w:rFonts w:ascii="Verdana" w:hAnsi="Verdana"/>
                <w:sz w:val="22"/>
                <w:szCs w:val="22"/>
              </w:rPr>
            </w:pPr>
            <w:r w:rsidRPr="00F83223">
              <w:rPr>
                <w:rFonts w:ascii="Verdana" w:hAnsi="Verdana"/>
                <w:sz w:val="22"/>
                <w:szCs w:val="22"/>
              </w:rPr>
              <w:t>Hu</w:t>
            </w:r>
            <w:r w:rsidR="00864A55">
              <w:rPr>
                <w:rFonts w:ascii="Verdana" w:hAnsi="Verdana"/>
                <w:sz w:val="22"/>
                <w:szCs w:val="22"/>
              </w:rPr>
              <w:t>g</w:t>
            </w:r>
            <w:r w:rsidRPr="00F83223">
              <w:rPr>
                <w:rFonts w:ascii="Verdana" w:hAnsi="Verdana"/>
                <w:sz w:val="22"/>
                <w:szCs w:val="22"/>
              </w:rPr>
              <w:t xml:space="preserve">e credit to all </w:t>
            </w:r>
            <w:r w:rsidR="00151730">
              <w:rPr>
                <w:rFonts w:ascii="Verdana" w:hAnsi="Verdana"/>
                <w:sz w:val="22"/>
                <w:szCs w:val="22"/>
              </w:rPr>
              <w:t xml:space="preserve">the PCN PPG members </w:t>
            </w:r>
            <w:r w:rsidRPr="00F83223">
              <w:rPr>
                <w:rFonts w:ascii="Verdana" w:hAnsi="Verdana"/>
                <w:sz w:val="22"/>
                <w:szCs w:val="22"/>
              </w:rPr>
              <w:t>and for the continuing work put in</w:t>
            </w:r>
            <w:r>
              <w:rPr>
                <w:rFonts w:ascii="Verdana" w:hAnsi="Verdana"/>
                <w:sz w:val="22"/>
                <w:szCs w:val="22"/>
              </w:rPr>
              <w:t xml:space="preserve"> to make this happen.</w:t>
            </w:r>
          </w:p>
          <w:p w14:paraId="135A4904" w14:textId="77777777" w:rsidR="00864A55" w:rsidRDefault="00864A55" w:rsidP="00864A55">
            <w:pPr>
              <w:pStyle w:val="xxcontentpasted0"/>
              <w:spacing w:before="0" w:beforeAutospacing="0" w:after="0" w:afterAutospacing="0"/>
              <w:rPr>
                <w:rFonts w:ascii="Verdana" w:hAnsi="Verdana"/>
                <w:sz w:val="22"/>
                <w:szCs w:val="22"/>
              </w:rPr>
            </w:pPr>
          </w:p>
          <w:p w14:paraId="395D45E6" w14:textId="54EC17F1" w:rsidR="00864A55" w:rsidRDefault="00864A55" w:rsidP="00864A55">
            <w:pPr>
              <w:pStyle w:val="xxcontentpasted0"/>
              <w:spacing w:before="0" w:beforeAutospacing="0" w:after="0" w:afterAutospacing="0"/>
              <w:rPr>
                <w:rFonts w:ascii="Verdana" w:hAnsi="Verdana"/>
                <w:sz w:val="22"/>
                <w:szCs w:val="22"/>
              </w:rPr>
            </w:pPr>
            <w:r>
              <w:rPr>
                <w:rFonts w:ascii="Verdana" w:hAnsi="Verdana"/>
                <w:sz w:val="22"/>
                <w:szCs w:val="22"/>
              </w:rPr>
              <w:t>The certificates will be put on display in Bedwell and Roebuck waiting rooms.</w:t>
            </w:r>
          </w:p>
          <w:p w14:paraId="243AF354" w14:textId="73A888E0" w:rsidR="00F83223" w:rsidRPr="00784F56" w:rsidRDefault="00F83223" w:rsidP="00F83223">
            <w:pPr>
              <w:pStyle w:val="xxcontentpasted0"/>
              <w:rPr>
                <w:rFonts w:ascii="Verdana" w:hAnsi="Verdana"/>
                <w:sz w:val="22"/>
                <w:szCs w:val="22"/>
              </w:rPr>
            </w:pPr>
          </w:p>
        </w:tc>
        <w:tc>
          <w:tcPr>
            <w:tcW w:w="1299" w:type="dxa"/>
          </w:tcPr>
          <w:p w14:paraId="74C5D55F" w14:textId="77777777" w:rsidR="00F83223" w:rsidRDefault="00F83223" w:rsidP="00F83223">
            <w:pPr>
              <w:rPr>
                <w:rFonts w:ascii="Century Gothic" w:hAnsi="Century Gothic"/>
                <w:sz w:val="22"/>
                <w:szCs w:val="22"/>
              </w:rPr>
            </w:pPr>
          </w:p>
          <w:p w14:paraId="24A4A898" w14:textId="77777777" w:rsidR="00F83223" w:rsidRDefault="00F83223" w:rsidP="00F83223">
            <w:pPr>
              <w:rPr>
                <w:rFonts w:ascii="Century Gothic" w:hAnsi="Century Gothic"/>
                <w:sz w:val="22"/>
                <w:szCs w:val="22"/>
              </w:rPr>
            </w:pPr>
          </w:p>
          <w:p w14:paraId="6D8CDDC0" w14:textId="77777777" w:rsidR="00F83223" w:rsidRDefault="00F83223" w:rsidP="00F83223">
            <w:pPr>
              <w:rPr>
                <w:rFonts w:ascii="Century Gothic" w:hAnsi="Century Gothic"/>
                <w:sz w:val="22"/>
                <w:szCs w:val="22"/>
              </w:rPr>
            </w:pPr>
          </w:p>
          <w:p w14:paraId="0E7EC515" w14:textId="77777777" w:rsidR="00F83223" w:rsidRDefault="00F83223" w:rsidP="00F83223">
            <w:pPr>
              <w:rPr>
                <w:rFonts w:ascii="Century Gothic" w:hAnsi="Century Gothic"/>
                <w:sz w:val="22"/>
                <w:szCs w:val="22"/>
              </w:rPr>
            </w:pPr>
          </w:p>
          <w:p w14:paraId="4060E431" w14:textId="77777777" w:rsidR="00F83223" w:rsidRDefault="00F83223" w:rsidP="00F83223">
            <w:pPr>
              <w:rPr>
                <w:rFonts w:ascii="Century Gothic" w:hAnsi="Century Gothic"/>
                <w:sz w:val="22"/>
                <w:szCs w:val="22"/>
              </w:rPr>
            </w:pPr>
          </w:p>
          <w:p w14:paraId="230280EA" w14:textId="77777777" w:rsidR="00F83223" w:rsidRDefault="00F83223" w:rsidP="00F83223">
            <w:pPr>
              <w:rPr>
                <w:rFonts w:ascii="Century Gothic" w:hAnsi="Century Gothic"/>
                <w:sz w:val="22"/>
                <w:szCs w:val="22"/>
              </w:rPr>
            </w:pPr>
          </w:p>
          <w:p w14:paraId="698C2942" w14:textId="77777777" w:rsidR="00F83223" w:rsidRDefault="00F83223" w:rsidP="00F83223">
            <w:pPr>
              <w:rPr>
                <w:rFonts w:ascii="Century Gothic" w:hAnsi="Century Gothic"/>
                <w:sz w:val="22"/>
                <w:szCs w:val="22"/>
              </w:rPr>
            </w:pPr>
          </w:p>
          <w:p w14:paraId="7CCAE921" w14:textId="7A723F2B" w:rsidR="00F83223" w:rsidRPr="00541D45" w:rsidRDefault="00F83223" w:rsidP="00F83223">
            <w:pPr>
              <w:rPr>
                <w:rFonts w:ascii="Century Gothic" w:hAnsi="Century Gothic"/>
                <w:sz w:val="22"/>
                <w:szCs w:val="22"/>
              </w:rPr>
            </w:pPr>
          </w:p>
        </w:tc>
      </w:tr>
      <w:tr w:rsidR="00F83223" w:rsidRPr="00541D45" w14:paraId="1B86D665" w14:textId="77777777" w:rsidTr="00B0170C">
        <w:trPr>
          <w:trHeight w:val="557"/>
        </w:trPr>
        <w:tc>
          <w:tcPr>
            <w:tcW w:w="521" w:type="dxa"/>
            <w:tcBorders>
              <w:top w:val="single" w:sz="4" w:space="0" w:color="auto"/>
            </w:tcBorders>
          </w:tcPr>
          <w:p w14:paraId="22E78607" w14:textId="43FD857B" w:rsidR="00F83223" w:rsidRPr="0077040E" w:rsidRDefault="00F83223" w:rsidP="00F83223">
            <w:pPr>
              <w:rPr>
                <w:rFonts w:ascii="Verdana" w:hAnsi="Verdana"/>
                <w:sz w:val="22"/>
                <w:szCs w:val="22"/>
              </w:rPr>
            </w:pPr>
          </w:p>
        </w:tc>
        <w:tc>
          <w:tcPr>
            <w:tcW w:w="7196" w:type="dxa"/>
            <w:tcBorders>
              <w:top w:val="single" w:sz="4" w:space="0" w:color="auto"/>
            </w:tcBorders>
          </w:tcPr>
          <w:p w14:paraId="06C59258" w14:textId="77777777" w:rsidR="00F83223" w:rsidRPr="0077040E" w:rsidRDefault="00F83223" w:rsidP="00F83223">
            <w:pPr>
              <w:pStyle w:val="xxcontentpasted0"/>
              <w:spacing w:before="0" w:beforeAutospacing="0" w:after="0" w:afterAutospacing="0"/>
              <w:rPr>
                <w:rFonts w:ascii="Verdana" w:hAnsi="Verdana" w:cs="Calibri"/>
                <w:b/>
                <w:bCs/>
                <w:color w:val="000000"/>
                <w:sz w:val="22"/>
                <w:szCs w:val="22"/>
                <w:u w:val="single"/>
                <w:lang w:eastAsia="en-US"/>
              </w:rPr>
            </w:pPr>
            <w:r w:rsidRPr="0077040E">
              <w:rPr>
                <w:rFonts w:ascii="Verdana" w:hAnsi="Verdana" w:cs="Calibri"/>
                <w:b/>
                <w:bCs/>
                <w:color w:val="000000"/>
                <w:sz w:val="22"/>
                <w:szCs w:val="22"/>
                <w:u w:val="single"/>
                <w:lang w:eastAsia="en-US"/>
              </w:rPr>
              <w:t xml:space="preserve">Future PPG Meetings </w:t>
            </w:r>
          </w:p>
          <w:p w14:paraId="1BD992D4" w14:textId="77777777" w:rsidR="00151730" w:rsidRDefault="00F83223" w:rsidP="00F83223">
            <w:pPr>
              <w:pStyle w:val="xxcontentpasted0"/>
              <w:rPr>
                <w:rFonts w:ascii="Verdana" w:hAnsi="Verdana" w:cs="Calibri"/>
                <w:color w:val="000000"/>
                <w:sz w:val="22"/>
                <w:szCs w:val="22"/>
              </w:rPr>
            </w:pPr>
            <w:r w:rsidRPr="0077040E">
              <w:rPr>
                <w:rFonts w:ascii="Verdana" w:hAnsi="Verdana" w:cs="Calibri"/>
                <w:color w:val="000000"/>
                <w:sz w:val="22"/>
                <w:szCs w:val="22"/>
              </w:rPr>
              <w:t>Next meetings for your diary are</w:t>
            </w:r>
            <w:r w:rsidR="00151730">
              <w:rPr>
                <w:rFonts w:ascii="Verdana" w:hAnsi="Verdana" w:cs="Calibri"/>
                <w:color w:val="000000"/>
                <w:sz w:val="22"/>
                <w:szCs w:val="22"/>
              </w:rPr>
              <w:t xml:space="preserve"> as below</w:t>
            </w:r>
          </w:p>
          <w:p w14:paraId="00BBC7C8" w14:textId="2F564674" w:rsidR="00F83223" w:rsidRPr="0077040E" w:rsidRDefault="00F83223" w:rsidP="00F83223">
            <w:pPr>
              <w:pStyle w:val="xxcontentpasted0"/>
              <w:rPr>
                <w:rFonts w:ascii="Verdana" w:hAnsi="Verdana" w:cs="Calibri"/>
                <w:color w:val="000000"/>
                <w:sz w:val="22"/>
                <w:szCs w:val="22"/>
              </w:rPr>
            </w:pPr>
            <w:r w:rsidRPr="0077040E">
              <w:rPr>
                <w:rFonts w:ascii="Verdana" w:hAnsi="Verdana" w:cs="Calibri"/>
                <w:color w:val="000000"/>
                <w:sz w:val="22"/>
                <w:szCs w:val="22"/>
              </w:rPr>
              <w:t xml:space="preserve"> 1pm at Bedwell on :-</w:t>
            </w:r>
          </w:p>
          <w:p w14:paraId="522A9BFB" w14:textId="402F1505" w:rsidR="00F83223" w:rsidRDefault="00F83223" w:rsidP="00F83223">
            <w:pPr>
              <w:pStyle w:val="xxcontentpasted0"/>
              <w:rPr>
                <w:rFonts w:ascii="Verdana" w:hAnsi="Verdana" w:cs="Calibri"/>
                <w:color w:val="000000"/>
                <w:sz w:val="22"/>
                <w:szCs w:val="22"/>
              </w:rPr>
            </w:pPr>
            <w:bookmarkStart w:id="0" w:name="_Hlk170739872"/>
            <w:r>
              <w:rPr>
                <w:rFonts w:ascii="Verdana" w:hAnsi="Verdana" w:cs="Calibri"/>
                <w:color w:val="000000"/>
                <w:sz w:val="22"/>
                <w:szCs w:val="22"/>
              </w:rPr>
              <w:t>8</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Jan 2025</w:t>
            </w:r>
          </w:p>
          <w:p w14:paraId="48085C66" w14:textId="5A291FDA"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5</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March 2025</w:t>
            </w:r>
          </w:p>
          <w:p w14:paraId="048A470C" w14:textId="4E2B8A5B"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30</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April 2025</w:t>
            </w:r>
          </w:p>
          <w:p w14:paraId="5C5BF9D4" w14:textId="675416D7"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25</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June 2025</w:t>
            </w:r>
          </w:p>
          <w:p w14:paraId="4D75C4C3" w14:textId="03B0F87B"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20</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Aug 2025 (RW?)</w:t>
            </w:r>
          </w:p>
          <w:p w14:paraId="28B5915D" w14:textId="425DDE52" w:rsidR="00F83223"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15</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Oct 2025</w:t>
            </w:r>
          </w:p>
          <w:p w14:paraId="365A5675" w14:textId="711FB524" w:rsidR="00F83223" w:rsidRPr="0077040E" w:rsidRDefault="00F83223" w:rsidP="00F83223">
            <w:pPr>
              <w:pStyle w:val="xxcontentpasted0"/>
              <w:rPr>
                <w:rFonts w:ascii="Verdana" w:hAnsi="Verdana" w:cs="Calibri"/>
                <w:color w:val="000000"/>
                <w:sz w:val="22"/>
                <w:szCs w:val="22"/>
              </w:rPr>
            </w:pPr>
            <w:r>
              <w:rPr>
                <w:rFonts w:ascii="Verdana" w:hAnsi="Verdana" w:cs="Calibri"/>
                <w:color w:val="000000"/>
                <w:sz w:val="22"/>
                <w:szCs w:val="22"/>
              </w:rPr>
              <w:t>10</w:t>
            </w:r>
            <w:r w:rsidRPr="00F83223">
              <w:rPr>
                <w:rFonts w:ascii="Verdana" w:hAnsi="Verdana" w:cs="Calibri"/>
                <w:color w:val="000000"/>
                <w:sz w:val="22"/>
                <w:szCs w:val="22"/>
                <w:vertAlign w:val="superscript"/>
              </w:rPr>
              <w:t>th</w:t>
            </w:r>
            <w:r>
              <w:rPr>
                <w:rFonts w:ascii="Verdana" w:hAnsi="Verdana" w:cs="Calibri"/>
                <w:color w:val="000000"/>
                <w:sz w:val="22"/>
                <w:szCs w:val="22"/>
              </w:rPr>
              <w:t xml:space="preserve"> Dec 2025</w:t>
            </w:r>
          </w:p>
          <w:p w14:paraId="270D8BC4" w14:textId="16851D70" w:rsidR="00F83223" w:rsidRPr="0077040E" w:rsidRDefault="00F83223" w:rsidP="00F83223">
            <w:pPr>
              <w:pStyle w:val="xxcontentpasted0"/>
              <w:rPr>
                <w:rFonts w:ascii="Verdana" w:hAnsi="Verdana" w:cs="Calibri"/>
                <w:b/>
                <w:bCs/>
                <w:color w:val="000000"/>
                <w:sz w:val="22"/>
                <w:szCs w:val="22"/>
                <w:u w:val="single"/>
              </w:rPr>
            </w:pPr>
            <w:r w:rsidRPr="0077040E">
              <w:rPr>
                <w:rFonts w:ascii="Verdana" w:hAnsi="Verdana" w:cs="Calibri"/>
                <w:color w:val="000000"/>
                <w:sz w:val="22"/>
                <w:szCs w:val="22"/>
              </w:rPr>
              <w:t xml:space="preserve">Teams </w:t>
            </w:r>
            <w:r>
              <w:rPr>
                <w:rFonts w:ascii="Verdana" w:hAnsi="Verdana" w:cs="Calibri"/>
                <w:color w:val="000000"/>
                <w:sz w:val="22"/>
                <w:szCs w:val="22"/>
              </w:rPr>
              <w:t xml:space="preserve">can </w:t>
            </w:r>
            <w:r w:rsidRPr="0077040E">
              <w:rPr>
                <w:rFonts w:ascii="Verdana" w:hAnsi="Verdana" w:cs="Calibri"/>
                <w:color w:val="000000"/>
                <w:sz w:val="22"/>
                <w:szCs w:val="22"/>
              </w:rPr>
              <w:t>be set up for those unable to attend.</w:t>
            </w:r>
            <w:bookmarkEnd w:id="0"/>
          </w:p>
        </w:tc>
        <w:tc>
          <w:tcPr>
            <w:tcW w:w="1299" w:type="dxa"/>
            <w:tcBorders>
              <w:top w:val="single" w:sz="4" w:space="0" w:color="auto"/>
            </w:tcBorders>
          </w:tcPr>
          <w:p w14:paraId="4DB7B425" w14:textId="77777777" w:rsidR="00F83223" w:rsidRPr="00541D45" w:rsidRDefault="00F83223" w:rsidP="00F83223">
            <w:pPr>
              <w:rPr>
                <w:rFonts w:ascii="Century Gothic" w:hAnsi="Century Gothic"/>
                <w:sz w:val="22"/>
                <w:szCs w:val="22"/>
              </w:rPr>
            </w:pPr>
          </w:p>
        </w:tc>
      </w:tr>
      <w:tr w:rsidR="00F83223" w:rsidRPr="00541D45" w14:paraId="2A4BD570" w14:textId="77777777" w:rsidTr="00DD7EE6">
        <w:trPr>
          <w:trHeight w:val="1983"/>
        </w:trPr>
        <w:tc>
          <w:tcPr>
            <w:tcW w:w="521" w:type="dxa"/>
          </w:tcPr>
          <w:p w14:paraId="3AC40595" w14:textId="2A571B13" w:rsidR="00F83223" w:rsidRPr="00541D45" w:rsidRDefault="00F83223" w:rsidP="00F83223">
            <w:pPr>
              <w:rPr>
                <w:rFonts w:ascii="Century Gothic" w:hAnsi="Century Gothic"/>
                <w:sz w:val="22"/>
                <w:szCs w:val="22"/>
              </w:rPr>
            </w:pPr>
          </w:p>
        </w:tc>
        <w:tc>
          <w:tcPr>
            <w:tcW w:w="7196" w:type="dxa"/>
          </w:tcPr>
          <w:p w14:paraId="725FBCED" w14:textId="77777777" w:rsidR="00F83223" w:rsidRPr="00541D45" w:rsidRDefault="00F83223" w:rsidP="00F83223">
            <w:pPr>
              <w:rPr>
                <w:rFonts w:ascii="Century Gothic" w:hAnsi="Century Gothic"/>
                <w:i/>
                <w:sz w:val="22"/>
                <w:szCs w:val="22"/>
                <w:u w:val="single"/>
              </w:rPr>
            </w:pPr>
            <w:r w:rsidRPr="00541D45">
              <w:rPr>
                <w:rFonts w:ascii="Century Gothic" w:hAnsi="Century Gothic"/>
                <w:i/>
                <w:sz w:val="22"/>
                <w:szCs w:val="22"/>
                <w:u w:val="single"/>
              </w:rPr>
              <w:t>Key</w:t>
            </w:r>
          </w:p>
          <w:p w14:paraId="5DDFC1EA"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PPG – Patient Participation Group</w:t>
            </w:r>
          </w:p>
          <w:p w14:paraId="6C1F048C"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BMC – Bedwell Medical Centre</w:t>
            </w:r>
          </w:p>
          <w:p w14:paraId="2C371002" w14:textId="16DAA272" w:rsidR="00F83223" w:rsidRPr="00541D45" w:rsidRDefault="00F83223" w:rsidP="00F83223">
            <w:pPr>
              <w:rPr>
                <w:rFonts w:ascii="Century Gothic" w:hAnsi="Century Gothic"/>
                <w:sz w:val="22"/>
                <w:szCs w:val="22"/>
              </w:rPr>
            </w:pPr>
            <w:r w:rsidRPr="00541D45">
              <w:rPr>
                <w:rFonts w:ascii="Century Gothic" w:hAnsi="Century Gothic"/>
                <w:sz w:val="22"/>
                <w:szCs w:val="22"/>
              </w:rPr>
              <w:t xml:space="preserve">PCN – Stevenage South Primary Care Network </w:t>
            </w:r>
          </w:p>
          <w:p w14:paraId="576DF6B7" w14:textId="77777777" w:rsidR="00F83223" w:rsidRPr="00541D45" w:rsidRDefault="00F83223" w:rsidP="00F83223">
            <w:pPr>
              <w:rPr>
                <w:rFonts w:ascii="Century Gothic" w:hAnsi="Century Gothic"/>
                <w:sz w:val="22"/>
                <w:szCs w:val="22"/>
              </w:rPr>
            </w:pPr>
            <w:r w:rsidRPr="00541D45">
              <w:rPr>
                <w:rFonts w:ascii="Century Gothic" w:hAnsi="Century Gothic"/>
                <w:sz w:val="22"/>
                <w:szCs w:val="22"/>
              </w:rPr>
              <w:t xml:space="preserve">PCN PPG – All the PPG groups between 4 surgeries </w:t>
            </w:r>
          </w:p>
          <w:p w14:paraId="202D4B2F" w14:textId="77777777" w:rsidR="00F83223" w:rsidRDefault="00F83223" w:rsidP="00F83223">
            <w:pPr>
              <w:rPr>
                <w:rFonts w:ascii="Century Gothic" w:hAnsi="Century Gothic"/>
                <w:i/>
                <w:sz w:val="22"/>
                <w:szCs w:val="22"/>
              </w:rPr>
            </w:pPr>
            <w:r w:rsidRPr="00541D45">
              <w:rPr>
                <w:rFonts w:ascii="Century Gothic" w:hAnsi="Century Gothic"/>
                <w:i/>
                <w:sz w:val="22"/>
                <w:szCs w:val="22"/>
              </w:rPr>
              <w:t>(Bedwell/Knebworth/</w:t>
            </w:r>
            <w:proofErr w:type="spellStart"/>
            <w:r w:rsidRPr="00541D45">
              <w:rPr>
                <w:rFonts w:ascii="Century Gothic" w:hAnsi="Century Gothic"/>
                <w:i/>
                <w:sz w:val="22"/>
                <w:szCs w:val="22"/>
              </w:rPr>
              <w:t>Shephall</w:t>
            </w:r>
            <w:proofErr w:type="spellEnd"/>
            <w:r w:rsidRPr="00541D45">
              <w:rPr>
                <w:rFonts w:ascii="Century Gothic" w:hAnsi="Century Gothic"/>
                <w:i/>
                <w:sz w:val="22"/>
                <w:szCs w:val="22"/>
              </w:rPr>
              <w:t>/King George</w:t>
            </w:r>
            <w:r>
              <w:rPr>
                <w:rFonts w:ascii="Century Gothic" w:hAnsi="Century Gothic"/>
                <w:i/>
                <w:sz w:val="22"/>
                <w:szCs w:val="22"/>
              </w:rPr>
              <w:t>/Symonds Green</w:t>
            </w:r>
            <w:r w:rsidRPr="00541D45">
              <w:rPr>
                <w:rFonts w:ascii="Century Gothic" w:hAnsi="Century Gothic"/>
                <w:i/>
                <w:sz w:val="22"/>
                <w:szCs w:val="22"/>
              </w:rPr>
              <w:t>)</w:t>
            </w:r>
          </w:p>
          <w:p w14:paraId="6F72FF1C" w14:textId="77777777" w:rsidR="00F83223" w:rsidRDefault="00F83223" w:rsidP="00F83223">
            <w:pPr>
              <w:rPr>
                <w:rFonts w:ascii="Century Gothic" w:hAnsi="Century Gothic"/>
                <w:iCs/>
                <w:sz w:val="22"/>
                <w:szCs w:val="22"/>
              </w:rPr>
            </w:pPr>
            <w:r>
              <w:rPr>
                <w:rFonts w:ascii="Century Gothic" w:hAnsi="Century Gothic"/>
                <w:iCs/>
                <w:sz w:val="22"/>
                <w:szCs w:val="22"/>
              </w:rPr>
              <w:t>BMA – British Medical Association</w:t>
            </w:r>
          </w:p>
          <w:p w14:paraId="05C131EC" w14:textId="73A6F5A4" w:rsidR="00F83223" w:rsidRDefault="00F83223" w:rsidP="00F83223">
            <w:pPr>
              <w:rPr>
                <w:rFonts w:ascii="Century Gothic" w:hAnsi="Century Gothic"/>
                <w:iCs/>
                <w:sz w:val="22"/>
                <w:szCs w:val="22"/>
              </w:rPr>
            </w:pPr>
            <w:r>
              <w:rPr>
                <w:rFonts w:ascii="Century Gothic" w:hAnsi="Century Gothic"/>
                <w:iCs/>
                <w:sz w:val="22"/>
                <w:szCs w:val="22"/>
              </w:rPr>
              <w:t>ICB – Integrated Care Board</w:t>
            </w:r>
          </w:p>
          <w:p w14:paraId="63A0FC2F" w14:textId="3B2AD250" w:rsidR="00F83223" w:rsidRDefault="00F83223" w:rsidP="00F83223">
            <w:pPr>
              <w:rPr>
                <w:rFonts w:ascii="Century Gothic" w:hAnsi="Century Gothic"/>
                <w:iCs/>
                <w:sz w:val="22"/>
                <w:szCs w:val="22"/>
              </w:rPr>
            </w:pPr>
            <w:r>
              <w:rPr>
                <w:rFonts w:ascii="Century Gothic" w:hAnsi="Century Gothic"/>
                <w:iCs/>
                <w:sz w:val="22"/>
                <w:szCs w:val="22"/>
              </w:rPr>
              <w:t>PCT – Primary Care Trust</w:t>
            </w:r>
          </w:p>
          <w:p w14:paraId="466B5FD3" w14:textId="7D72653C" w:rsidR="00F83223" w:rsidRPr="007F1C39" w:rsidRDefault="00F83223" w:rsidP="00F83223">
            <w:pPr>
              <w:rPr>
                <w:rFonts w:ascii="Century Gothic" w:hAnsi="Century Gothic"/>
                <w:iCs/>
                <w:sz w:val="22"/>
                <w:szCs w:val="22"/>
              </w:rPr>
            </w:pPr>
          </w:p>
        </w:tc>
        <w:tc>
          <w:tcPr>
            <w:tcW w:w="1299" w:type="dxa"/>
          </w:tcPr>
          <w:p w14:paraId="204809F4" w14:textId="77777777" w:rsidR="00F83223" w:rsidRPr="00541D45" w:rsidRDefault="00F83223" w:rsidP="00F83223">
            <w:pPr>
              <w:rPr>
                <w:rFonts w:ascii="Century Gothic" w:hAnsi="Century Gothic"/>
                <w:sz w:val="22"/>
                <w:szCs w:val="22"/>
              </w:rPr>
            </w:pPr>
          </w:p>
          <w:p w14:paraId="1F6CC199" w14:textId="77777777" w:rsidR="00F83223" w:rsidRPr="00541D45" w:rsidRDefault="00F83223" w:rsidP="00F83223">
            <w:pPr>
              <w:jc w:val="center"/>
              <w:rPr>
                <w:rFonts w:ascii="Century Gothic" w:hAnsi="Century Gothic"/>
                <w:sz w:val="22"/>
                <w:szCs w:val="22"/>
              </w:rPr>
            </w:pPr>
          </w:p>
        </w:tc>
      </w:tr>
    </w:tbl>
    <w:p w14:paraId="2D312F62" w14:textId="17A058F5" w:rsidR="00A63242" w:rsidRPr="00541D45" w:rsidRDefault="005023C1" w:rsidP="005023C1">
      <w:pPr>
        <w:jc w:val="center"/>
        <w:rPr>
          <w:rFonts w:ascii="Century Gothic" w:hAnsi="Century Gothic"/>
          <w:color w:val="FF0000"/>
          <w:sz w:val="40"/>
          <w:szCs w:val="40"/>
        </w:rPr>
      </w:pPr>
      <w:r w:rsidRPr="00541D45">
        <w:rPr>
          <w:rFonts w:ascii="Century Gothic" w:hAnsi="Century Gothic"/>
          <w:color w:val="FF0000"/>
          <w:sz w:val="40"/>
          <w:szCs w:val="40"/>
        </w:rPr>
        <w:t>NEXT MEETING</w:t>
      </w:r>
    </w:p>
    <w:p w14:paraId="358AB5B0" w14:textId="77777777" w:rsidR="005023C1" w:rsidRPr="00541D45" w:rsidRDefault="005023C1" w:rsidP="005023C1">
      <w:pPr>
        <w:jc w:val="center"/>
        <w:rPr>
          <w:rFonts w:ascii="Century Gothic" w:hAnsi="Century Gothic"/>
          <w:color w:val="FF0000"/>
          <w:sz w:val="40"/>
          <w:szCs w:val="40"/>
        </w:rPr>
      </w:pPr>
    </w:p>
    <w:p w14:paraId="7FE7519A" w14:textId="76CF7FB0" w:rsidR="005023C1" w:rsidRPr="00541D45" w:rsidRDefault="005023C1" w:rsidP="005023C1">
      <w:pPr>
        <w:jc w:val="center"/>
        <w:rPr>
          <w:rFonts w:ascii="Century Gothic" w:hAnsi="Century Gothic"/>
          <w:color w:val="FF0000"/>
          <w:sz w:val="40"/>
          <w:szCs w:val="40"/>
        </w:rPr>
      </w:pPr>
      <w:r w:rsidRPr="00541D45">
        <w:rPr>
          <w:rFonts w:ascii="Century Gothic" w:hAnsi="Century Gothic"/>
          <w:color w:val="FF0000"/>
          <w:sz w:val="40"/>
          <w:szCs w:val="40"/>
        </w:rPr>
        <w:t xml:space="preserve">WEDNESDAY </w:t>
      </w:r>
      <w:r w:rsidR="00F83223">
        <w:rPr>
          <w:rFonts w:ascii="Century Gothic" w:hAnsi="Century Gothic"/>
          <w:color w:val="FF0000"/>
          <w:sz w:val="40"/>
          <w:szCs w:val="40"/>
        </w:rPr>
        <w:t>8</w:t>
      </w:r>
      <w:r w:rsidR="00F83223" w:rsidRPr="00F83223">
        <w:rPr>
          <w:rFonts w:ascii="Century Gothic" w:hAnsi="Century Gothic"/>
          <w:color w:val="FF0000"/>
          <w:sz w:val="40"/>
          <w:szCs w:val="40"/>
          <w:vertAlign w:val="superscript"/>
        </w:rPr>
        <w:t>th</w:t>
      </w:r>
      <w:r w:rsidR="00F83223">
        <w:rPr>
          <w:rFonts w:ascii="Century Gothic" w:hAnsi="Century Gothic"/>
          <w:color w:val="FF0000"/>
          <w:sz w:val="40"/>
          <w:szCs w:val="40"/>
        </w:rPr>
        <w:t xml:space="preserve"> JANUARY 2025</w:t>
      </w:r>
      <w:r w:rsidRPr="00541D45">
        <w:rPr>
          <w:rFonts w:ascii="Century Gothic" w:hAnsi="Century Gothic"/>
          <w:color w:val="FF0000"/>
          <w:sz w:val="40"/>
          <w:szCs w:val="40"/>
        </w:rPr>
        <w:t xml:space="preserve"> @ 1pm</w:t>
      </w:r>
    </w:p>
    <w:p w14:paraId="103428E8" w14:textId="70F0C7BB" w:rsidR="00C52498" w:rsidRPr="00541D45" w:rsidRDefault="00C52498" w:rsidP="005023C1">
      <w:pPr>
        <w:jc w:val="center"/>
        <w:rPr>
          <w:rFonts w:ascii="Century Gothic" w:hAnsi="Century Gothic"/>
          <w:color w:val="FF0000"/>
          <w:sz w:val="40"/>
          <w:szCs w:val="40"/>
        </w:rPr>
      </w:pPr>
      <w:r w:rsidRPr="00541D45">
        <w:rPr>
          <w:rFonts w:ascii="Century Gothic" w:hAnsi="Century Gothic"/>
          <w:color w:val="FF0000"/>
          <w:sz w:val="40"/>
          <w:szCs w:val="40"/>
        </w:rPr>
        <w:t>AT BEDWELL MEDICAL CENTRE</w:t>
      </w:r>
    </w:p>
    <w:p w14:paraId="64938826" w14:textId="787E212B" w:rsidR="00CD0BF9" w:rsidRPr="00541D45" w:rsidRDefault="00CD0BF9" w:rsidP="005023C1">
      <w:pPr>
        <w:jc w:val="center"/>
        <w:rPr>
          <w:rFonts w:ascii="Century Gothic" w:hAnsi="Century Gothic"/>
          <w:color w:val="FF0000"/>
          <w:sz w:val="40"/>
          <w:szCs w:val="40"/>
        </w:rPr>
      </w:pPr>
    </w:p>
    <w:sectPr w:rsidR="00CD0BF9" w:rsidRPr="00541D45" w:rsidSect="00C959F9">
      <w:footerReference w:type="default" r:id="rId8"/>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1088B" w14:textId="77777777" w:rsidR="00BE3F79" w:rsidRDefault="00BE3F79" w:rsidP="00DD6112">
      <w:r>
        <w:separator/>
      </w:r>
    </w:p>
  </w:endnote>
  <w:endnote w:type="continuationSeparator" w:id="0">
    <w:p w14:paraId="4715EDAC" w14:textId="77777777" w:rsidR="00BE3F79" w:rsidRDefault="00BE3F79" w:rsidP="00DD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821609"/>
      <w:docPartObj>
        <w:docPartGallery w:val="Page Numbers (Bottom of Page)"/>
        <w:docPartUnique/>
      </w:docPartObj>
    </w:sdtPr>
    <w:sdtEndPr>
      <w:rPr>
        <w:noProof/>
      </w:rPr>
    </w:sdtEndPr>
    <w:sdtContent>
      <w:p w14:paraId="62D51491" w14:textId="77777777" w:rsidR="00DD6112" w:rsidRDefault="00DD6112">
        <w:pPr>
          <w:pStyle w:val="Footer"/>
          <w:jc w:val="right"/>
        </w:pPr>
        <w:r>
          <w:fldChar w:fldCharType="begin"/>
        </w:r>
        <w:r>
          <w:instrText xml:space="preserve"> PAGE   \* MERGEFORMAT </w:instrText>
        </w:r>
        <w:r>
          <w:fldChar w:fldCharType="separate"/>
        </w:r>
        <w:r w:rsidR="00B143F6">
          <w:rPr>
            <w:noProof/>
          </w:rPr>
          <w:t>3</w:t>
        </w:r>
        <w:r>
          <w:rPr>
            <w:noProof/>
          </w:rPr>
          <w:fldChar w:fldCharType="end"/>
        </w:r>
      </w:p>
    </w:sdtContent>
  </w:sdt>
  <w:p w14:paraId="2382DB37" w14:textId="77777777" w:rsidR="00DD6112" w:rsidRDefault="00DD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2162D" w14:textId="77777777" w:rsidR="00BE3F79" w:rsidRDefault="00BE3F79" w:rsidP="00DD6112">
      <w:r>
        <w:separator/>
      </w:r>
    </w:p>
  </w:footnote>
  <w:footnote w:type="continuationSeparator" w:id="0">
    <w:p w14:paraId="5A4CEDF8" w14:textId="77777777" w:rsidR="00BE3F79" w:rsidRDefault="00BE3F79" w:rsidP="00DD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1CD"/>
    <w:multiLevelType w:val="hybridMultilevel"/>
    <w:tmpl w:val="C8BA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73E61"/>
    <w:multiLevelType w:val="hybridMultilevel"/>
    <w:tmpl w:val="B224A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004EE"/>
    <w:multiLevelType w:val="hybridMultilevel"/>
    <w:tmpl w:val="C266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B651D"/>
    <w:multiLevelType w:val="hybridMultilevel"/>
    <w:tmpl w:val="0512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7A3546"/>
    <w:multiLevelType w:val="hybridMultilevel"/>
    <w:tmpl w:val="42D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CD16FC"/>
    <w:multiLevelType w:val="multilevel"/>
    <w:tmpl w:val="0D887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836E23"/>
    <w:multiLevelType w:val="hybridMultilevel"/>
    <w:tmpl w:val="61BE13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174951243">
    <w:abstractNumId w:val="1"/>
  </w:num>
  <w:num w:numId="2" w16cid:durableId="1245604411">
    <w:abstractNumId w:val="5"/>
  </w:num>
  <w:num w:numId="3" w16cid:durableId="1535312382">
    <w:abstractNumId w:val="0"/>
  </w:num>
  <w:num w:numId="4" w16cid:durableId="358090984">
    <w:abstractNumId w:val="6"/>
  </w:num>
  <w:num w:numId="5" w16cid:durableId="1733427964">
    <w:abstractNumId w:val="2"/>
  </w:num>
  <w:num w:numId="6" w16cid:durableId="1311253668">
    <w:abstractNumId w:val="4"/>
  </w:num>
  <w:num w:numId="7" w16cid:durableId="867331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CD"/>
    <w:rsid w:val="00005709"/>
    <w:rsid w:val="00005B6A"/>
    <w:rsid w:val="000076DC"/>
    <w:rsid w:val="00011A88"/>
    <w:rsid w:val="00017EFF"/>
    <w:rsid w:val="00022398"/>
    <w:rsid w:val="00053BAF"/>
    <w:rsid w:val="00057084"/>
    <w:rsid w:val="00076F5F"/>
    <w:rsid w:val="00080845"/>
    <w:rsid w:val="00084FAD"/>
    <w:rsid w:val="00094A11"/>
    <w:rsid w:val="0009709E"/>
    <w:rsid w:val="000A2542"/>
    <w:rsid w:val="000B29C6"/>
    <w:rsid w:val="000C28D0"/>
    <w:rsid w:val="000E1B28"/>
    <w:rsid w:val="000F193F"/>
    <w:rsid w:val="00110EB7"/>
    <w:rsid w:val="00125904"/>
    <w:rsid w:val="00130EBB"/>
    <w:rsid w:val="00131109"/>
    <w:rsid w:val="00151730"/>
    <w:rsid w:val="0015276E"/>
    <w:rsid w:val="0015416C"/>
    <w:rsid w:val="00165517"/>
    <w:rsid w:val="00173842"/>
    <w:rsid w:val="00174C79"/>
    <w:rsid w:val="00176070"/>
    <w:rsid w:val="0017607F"/>
    <w:rsid w:val="001836C8"/>
    <w:rsid w:val="00194EED"/>
    <w:rsid w:val="001B1A37"/>
    <w:rsid w:val="001C0BE9"/>
    <w:rsid w:val="001C13CF"/>
    <w:rsid w:val="001E56C8"/>
    <w:rsid w:val="001F4F92"/>
    <w:rsid w:val="00201782"/>
    <w:rsid w:val="00222A12"/>
    <w:rsid w:val="00224926"/>
    <w:rsid w:val="00224F2E"/>
    <w:rsid w:val="00244548"/>
    <w:rsid w:val="00245934"/>
    <w:rsid w:val="00246ACD"/>
    <w:rsid w:val="00254604"/>
    <w:rsid w:val="00255752"/>
    <w:rsid w:val="002563C6"/>
    <w:rsid w:val="0028160A"/>
    <w:rsid w:val="002956AD"/>
    <w:rsid w:val="002B6A1E"/>
    <w:rsid w:val="002D247D"/>
    <w:rsid w:val="002D3F98"/>
    <w:rsid w:val="002D49F3"/>
    <w:rsid w:val="002F29C8"/>
    <w:rsid w:val="003020D8"/>
    <w:rsid w:val="0030780B"/>
    <w:rsid w:val="00310D9B"/>
    <w:rsid w:val="00325521"/>
    <w:rsid w:val="003538C3"/>
    <w:rsid w:val="00371D97"/>
    <w:rsid w:val="00381708"/>
    <w:rsid w:val="00387782"/>
    <w:rsid w:val="00395E0E"/>
    <w:rsid w:val="003B5297"/>
    <w:rsid w:val="003B5DBA"/>
    <w:rsid w:val="003C02EA"/>
    <w:rsid w:val="003C1978"/>
    <w:rsid w:val="003C29F9"/>
    <w:rsid w:val="003C2D88"/>
    <w:rsid w:val="003C4C21"/>
    <w:rsid w:val="003C5C32"/>
    <w:rsid w:val="003D2C73"/>
    <w:rsid w:val="003D5A9C"/>
    <w:rsid w:val="003D7B8E"/>
    <w:rsid w:val="003E6D29"/>
    <w:rsid w:val="003F003E"/>
    <w:rsid w:val="003F26F8"/>
    <w:rsid w:val="00405986"/>
    <w:rsid w:val="00415971"/>
    <w:rsid w:val="00421E41"/>
    <w:rsid w:val="0042315E"/>
    <w:rsid w:val="00446B42"/>
    <w:rsid w:val="00452CEE"/>
    <w:rsid w:val="004536AA"/>
    <w:rsid w:val="004643D2"/>
    <w:rsid w:val="004659BA"/>
    <w:rsid w:val="0047152B"/>
    <w:rsid w:val="00482313"/>
    <w:rsid w:val="004A4365"/>
    <w:rsid w:val="004C30FC"/>
    <w:rsid w:val="004D7C76"/>
    <w:rsid w:val="004F0288"/>
    <w:rsid w:val="004F68E7"/>
    <w:rsid w:val="005023C1"/>
    <w:rsid w:val="005054CA"/>
    <w:rsid w:val="0051713F"/>
    <w:rsid w:val="00520FC2"/>
    <w:rsid w:val="0052374D"/>
    <w:rsid w:val="00524194"/>
    <w:rsid w:val="0053262F"/>
    <w:rsid w:val="0054106A"/>
    <w:rsid w:val="00541D45"/>
    <w:rsid w:val="00556C13"/>
    <w:rsid w:val="005737E5"/>
    <w:rsid w:val="00575283"/>
    <w:rsid w:val="00581AB3"/>
    <w:rsid w:val="00583503"/>
    <w:rsid w:val="005957A5"/>
    <w:rsid w:val="005A5570"/>
    <w:rsid w:val="005D0582"/>
    <w:rsid w:val="005F1A9A"/>
    <w:rsid w:val="00634C46"/>
    <w:rsid w:val="00634F4D"/>
    <w:rsid w:val="0064014F"/>
    <w:rsid w:val="00651586"/>
    <w:rsid w:val="00664514"/>
    <w:rsid w:val="00666508"/>
    <w:rsid w:val="00682769"/>
    <w:rsid w:val="006A0699"/>
    <w:rsid w:val="006D492C"/>
    <w:rsid w:val="006E18EE"/>
    <w:rsid w:val="006E47C6"/>
    <w:rsid w:val="006F2B72"/>
    <w:rsid w:val="006F565D"/>
    <w:rsid w:val="0070146C"/>
    <w:rsid w:val="00720FE3"/>
    <w:rsid w:val="007444D3"/>
    <w:rsid w:val="00747573"/>
    <w:rsid w:val="0075121C"/>
    <w:rsid w:val="0076495E"/>
    <w:rsid w:val="0077040E"/>
    <w:rsid w:val="00784F56"/>
    <w:rsid w:val="007929A2"/>
    <w:rsid w:val="00794F7E"/>
    <w:rsid w:val="00795F66"/>
    <w:rsid w:val="007B4DF2"/>
    <w:rsid w:val="007E0552"/>
    <w:rsid w:val="007E0C0B"/>
    <w:rsid w:val="007F1C39"/>
    <w:rsid w:val="007F3E40"/>
    <w:rsid w:val="008073E1"/>
    <w:rsid w:val="008223DF"/>
    <w:rsid w:val="0083239D"/>
    <w:rsid w:val="00834F54"/>
    <w:rsid w:val="00840ABF"/>
    <w:rsid w:val="00864A55"/>
    <w:rsid w:val="00873DFC"/>
    <w:rsid w:val="00875214"/>
    <w:rsid w:val="008807B5"/>
    <w:rsid w:val="0088424D"/>
    <w:rsid w:val="00885C37"/>
    <w:rsid w:val="00893307"/>
    <w:rsid w:val="00896B28"/>
    <w:rsid w:val="008A57F0"/>
    <w:rsid w:val="008B574E"/>
    <w:rsid w:val="008E17E6"/>
    <w:rsid w:val="00901F9F"/>
    <w:rsid w:val="0090592F"/>
    <w:rsid w:val="009113DC"/>
    <w:rsid w:val="009225ED"/>
    <w:rsid w:val="00932D42"/>
    <w:rsid w:val="00943E9A"/>
    <w:rsid w:val="00950058"/>
    <w:rsid w:val="00965552"/>
    <w:rsid w:val="00965819"/>
    <w:rsid w:val="0097779E"/>
    <w:rsid w:val="0098046E"/>
    <w:rsid w:val="00982604"/>
    <w:rsid w:val="009E6739"/>
    <w:rsid w:val="00A03E27"/>
    <w:rsid w:val="00A16DB6"/>
    <w:rsid w:val="00A27034"/>
    <w:rsid w:val="00A27341"/>
    <w:rsid w:val="00A27742"/>
    <w:rsid w:val="00A34055"/>
    <w:rsid w:val="00A46D5B"/>
    <w:rsid w:val="00A50E0B"/>
    <w:rsid w:val="00A57992"/>
    <w:rsid w:val="00A63242"/>
    <w:rsid w:val="00A74816"/>
    <w:rsid w:val="00AA11E4"/>
    <w:rsid w:val="00AB32EA"/>
    <w:rsid w:val="00AC52EA"/>
    <w:rsid w:val="00AF0BB6"/>
    <w:rsid w:val="00B0170C"/>
    <w:rsid w:val="00B143F6"/>
    <w:rsid w:val="00B2309C"/>
    <w:rsid w:val="00B257AC"/>
    <w:rsid w:val="00B5602C"/>
    <w:rsid w:val="00B60102"/>
    <w:rsid w:val="00B9012F"/>
    <w:rsid w:val="00BA095D"/>
    <w:rsid w:val="00BA415E"/>
    <w:rsid w:val="00BD35F1"/>
    <w:rsid w:val="00BE330C"/>
    <w:rsid w:val="00BE3F79"/>
    <w:rsid w:val="00C024B5"/>
    <w:rsid w:val="00C135C4"/>
    <w:rsid w:val="00C15424"/>
    <w:rsid w:val="00C17354"/>
    <w:rsid w:val="00C3030B"/>
    <w:rsid w:val="00C3474E"/>
    <w:rsid w:val="00C37906"/>
    <w:rsid w:val="00C445C0"/>
    <w:rsid w:val="00C463DA"/>
    <w:rsid w:val="00C47C94"/>
    <w:rsid w:val="00C50720"/>
    <w:rsid w:val="00C52498"/>
    <w:rsid w:val="00C56274"/>
    <w:rsid w:val="00C61B56"/>
    <w:rsid w:val="00C67CAC"/>
    <w:rsid w:val="00C92EDB"/>
    <w:rsid w:val="00C94304"/>
    <w:rsid w:val="00C959F9"/>
    <w:rsid w:val="00CA07D9"/>
    <w:rsid w:val="00CA56C0"/>
    <w:rsid w:val="00CB1186"/>
    <w:rsid w:val="00CB4AB4"/>
    <w:rsid w:val="00CC0B73"/>
    <w:rsid w:val="00CC21CA"/>
    <w:rsid w:val="00CD0BF9"/>
    <w:rsid w:val="00CE4395"/>
    <w:rsid w:val="00CF273A"/>
    <w:rsid w:val="00D02D10"/>
    <w:rsid w:val="00D06B79"/>
    <w:rsid w:val="00D10670"/>
    <w:rsid w:val="00D11420"/>
    <w:rsid w:val="00D269B5"/>
    <w:rsid w:val="00D50468"/>
    <w:rsid w:val="00D55CBC"/>
    <w:rsid w:val="00D6742C"/>
    <w:rsid w:val="00D706AD"/>
    <w:rsid w:val="00D9217E"/>
    <w:rsid w:val="00D941CD"/>
    <w:rsid w:val="00DA02AB"/>
    <w:rsid w:val="00DB3BC7"/>
    <w:rsid w:val="00DD14DF"/>
    <w:rsid w:val="00DD6112"/>
    <w:rsid w:val="00DE3886"/>
    <w:rsid w:val="00DE7DA4"/>
    <w:rsid w:val="00DF2057"/>
    <w:rsid w:val="00E023FB"/>
    <w:rsid w:val="00E0721F"/>
    <w:rsid w:val="00E104AD"/>
    <w:rsid w:val="00E27EE4"/>
    <w:rsid w:val="00E37C2D"/>
    <w:rsid w:val="00E44BC3"/>
    <w:rsid w:val="00E45DA5"/>
    <w:rsid w:val="00E5463B"/>
    <w:rsid w:val="00E554BC"/>
    <w:rsid w:val="00E56DD2"/>
    <w:rsid w:val="00E571D0"/>
    <w:rsid w:val="00E644B5"/>
    <w:rsid w:val="00E6798F"/>
    <w:rsid w:val="00E737C8"/>
    <w:rsid w:val="00E800E8"/>
    <w:rsid w:val="00E83902"/>
    <w:rsid w:val="00EA3257"/>
    <w:rsid w:val="00EA7FDF"/>
    <w:rsid w:val="00EB69CB"/>
    <w:rsid w:val="00EC0F27"/>
    <w:rsid w:val="00ED5561"/>
    <w:rsid w:val="00EE4EDC"/>
    <w:rsid w:val="00EF7257"/>
    <w:rsid w:val="00EF752E"/>
    <w:rsid w:val="00F1667A"/>
    <w:rsid w:val="00F25E5E"/>
    <w:rsid w:val="00F36864"/>
    <w:rsid w:val="00F459F6"/>
    <w:rsid w:val="00F64483"/>
    <w:rsid w:val="00F6793C"/>
    <w:rsid w:val="00F823E7"/>
    <w:rsid w:val="00F83223"/>
    <w:rsid w:val="00F83F00"/>
    <w:rsid w:val="00F87B2A"/>
    <w:rsid w:val="00F92BC0"/>
    <w:rsid w:val="00FC3036"/>
    <w:rsid w:val="00FC3ADD"/>
    <w:rsid w:val="00FC7B8D"/>
    <w:rsid w:val="00FD29F2"/>
    <w:rsid w:val="00FD3A5C"/>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57B1"/>
  <w15:docId w15:val="{12F74BE8-4658-4E03-81C1-02FE0F25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table" w:styleId="TableGrid">
    <w:name w:val="Table Grid"/>
    <w:basedOn w:val="TableNormal"/>
    <w:uiPriority w:val="59"/>
    <w:rsid w:val="00D9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112"/>
    <w:pPr>
      <w:tabs>
        <w:tab w:val="center" w:pos="4513"/>
        <w:tab w:val="right" w:pos="9026"/>
      </w:tabs>
    </w:pPr>
  </w:style>
  <w:style w:type="character" w:customStyle="1" w:styleId="HeaderChar">
    <w:name w:val="Header Char"/>
    <w:basedOn w:val="DefaultParagraphFont"/>
    <w:link w:val="Header"/>
    <w:uiPriority w:val="99"/>
    <w:rsid w:val="00DD6112"/>
    <w:rPr>
      <w:sz w:val="24"/>
      <w:szCs w:val="24"/>
    </w:rPr>
  </w:style>
  <w:style w:type="paragraph" w:styleId="Footer">
    <w:name w:val="footer"/>
    <w:basedOn w:val="Normal"/>
    <w:link w:val="FooterChar"/>
    <w:uiPriority w:val="99"/>
    <w:unhideWhenUsed/>
    <w:rsid w:val="00DD6112"/>
    <w:pPr>
      <w:tabs>
        <w:tab w:val="center" w:pos="4513"/>
        <w:tab w:val="right" w:pos="9026"/>
      </w:tabs>
    </w:pPr>
  </w:style>
  <w:style w:type="character" w:customStyle="1" w:styleId="FooterChar">
    <w:name w:val="Footer Char"/>
    <w:basedOn w:val="DefaultParagraphFont"/>
    <w:link w:val="Footer"/>
    <w:uiPriority w:val="99"/>
    <w:rsid w:val="00DD6112"/>
    <w:rPr>
      <w:sz w:val="24"/>
      <w:szCs w:val="24"/>
    </w:rPr>
  </w:style>
  <w:style w:type="paragraph" w:styleId="BalloonText">
    <w:name w:val="Balloon Text"/>
    <w:basedOn w:val="Normal"/>
    <w:link w:val="BalloonTextChar"/>
    <w:uiPriority w:val="99"/>
    <w:semiHidden/>
    <w:unhideWhenUsed/>
    <w:rsid w:val="0090592F"/>
    <w:rPr>
      <w:rFonts w:ascii="Tahoma" w:hAnsi="Tahoma" w:cs="Tahoma"/>
      <w:sz w:val="16"/>
      <w:szCs w:val="16"/>
    </w:rPr>
  </w:style>
  <w:style w:type="character" w:customStyle="1" w:styleId="BalloonTextChar">
    <w:name w:val="Balloon Text Char"/>
    <w:basedOn w:val="DefaultParagraphFont"/>
    <w:link w:val="BalloonText"/>
    <w:uiPriority w:val="99"/>
    <w:semiHidden/>
    <w:rsid w:val="0090592F"/>
    <w:rPr>
      <w:rFonts w:ascii="Tahoma" w:hAnsi="Tahoma" w:cs="Tahoma"/>
      <w:sz w:val="16"/>
      <w:szCs w:val="16"/>
    </w:rPr>
  </w:style>
  <w:style w:type="paragraph" w:customStyle="1" w:styleId="xxcontentpasted0">
    <w:name w:val="x_x_contentpasted0"/>
    <w:basedOn w:val="Normal"/>
    <w:rsid w:val="00F1667A"/>
    <w:pPr>
      <w:spacing w:before="100" w:beforeAutospacing="1" w:after="100" w:afterAutospacing="1"/>
    </w:pPr>
    <w:rPr>
      <w:rFonts w:ascii="Times New Roman" w:eastAsia="Times New Roman" w:hAnsi="Times New Roman"/>
      <w:lang w:eastAsia="en-GB"/>
    </w:rPr>
  </w:style>
  <w:style w:type="paragraph" w:customStyle="1" w:styleId="xmsonormal">
    <w:name w:val="x_msonormal"/>
    <w:basedOn w:val="Normal"/>
    <w:rsid w:val="000B29C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412">
      <w:bodyDiv w:val="1"/>
      <w:marLeft w:val="0"/>
      <w:marRight w:val="0"/>
      <w:marTop w:val="0"/>
      <w:marBottom w:val="0"/>
      <w:divBdr>
        <w:top w:val="none" w:sz="0" w:space="0" w:color="auto"/>
        <w:left w:val="none" w:sz="0" w:space="0" w:color="auto"/>
        <w:bottom w:val="none" w:sz="0" w:space="0" w:color="auto"/>
        <w:right w:val="none" w:sz="0" w:space="0" w:color="auto"/>
      </w:divBdr>
    </w:div>
    <w:div w:id="242422334">
      <w:bodyDiv w:val="1"/>
      <w:marLeft w:val="0"/>
      <w:marRight w:val="0"/>
      <w:marTop w:val="0"/>
      <w:marBottom w:val="0"/>
      <w:divBdr>
        <w:top w:val="none" w:sz="0" w:space="0" w:color="auto"/>
        <w:left w:val="none" w:sz="0" w:space="0" w:color="auto"/>
        <w:bottom w:val="none" w:sz="0" w:space="0" w:color="auto"/>
        <w:right w:val="none" w:sz="0" w:space="0" w:color="auto"/>
      </w:divBdr>
    </w:div>
    <w:div w:id="571082807">
      <w:bodyDiv w:val="1"/>
      <w:marLeft w:val="0"/>
      <w:marRight w:val="0"/>
      <w:marTop w:val="0"/>
      <w:marBottom w:val="0"/>
      <w:divBdr>
        <w:top w:val="none" w:sz="0" w:space="0" w:color="auto"/>
        <w:left w:val="none" w:sz="0" w:space="0" w:color="auto"/>
        <w:bottom w:val="none" w:sz="0" w:space="0" w:color="auto"/>
        <w:right w:val="none" w:sz="0" w:space="0" w:color="auto"/>
      </w:divBdr>
      <w:divsChild>
        <w:div w:id="2048095468">
          <w:marLeft w:val="0"/>
          <w:marRight w:val="0"/>
          <w:marTop w:val="0"/>
          <w:marBottom w:val="0"/>
          <w:divBdr>
            <w:top w:val="none" w:sz="0" w:space="0" w:color="auto"/>
            <w:left w:val="none" w:sz="0" w:space="0" w:color="auto"/>
            <w:bottom w:val="none" w:sz="0" w:space="0" w:color="auto"/>
            <w:right w:val="none" w:sz="0" w:space="0" w:color="auto"/>
          </w:divBdr>
          <w:divsChild>
            <w:div w:id="789937127">
              <w:marLeft w:val="-300"/>
              <w:marRight w:val="-300"/>
              <w:marTop w:val="0"/>
              <w:marBottom w:val="300"/>
              <w:divBdr>
                <w:top w:val="none" w:sz="0" w:space="0" w:color="auto"/>
                <w:left w:val="none" w:sz="0" w:space="0" w:color="auto"/>
                <w:bottom w:val="none" w:sz="0" w:space="0" w:color="auto"/>
                <w:right w:val="none" w:sz="0" w:space="0" w:color="auto"/>
              </w:divBdr>
              <w:divsChild>
                <w:div w:id="1669626463">
                  <w:marLeft w:val="0"/>
                  <w:marRight w:val="0"/>
                  <w:marTop w:val="0"/>
                  <w:marBottom w:val="0"/>
                  <w:divBdr>
                    <w:top w:val="none" w:sz="0" w:space="0" w:color="auto"/>
                    <w:left w:val="none" w:sz="0" w:space="0" w:color="auto"/>
                    <w:bottom w:val="none" w:sz="0" w:space="0" w:color="auto"/>
                    <w:right w:val="none" w:sz="0" w:space="0" w:color="auto"/>
                  </w:divBdr>
                  <w:divsChild>
                    <w:div w:id="12650369">
                      <w:marLeft w:val="0"/>
                      <w:marRight w:val="0"/>
                      <w:marTop w:val="0"/>
                      <w:marBottom w:val="240"/>
                      <w:divBdr>
                        <w:top w:val="none" w:sz="0" w:space="0" w:color="auto"/>
                        <w:left w:val="none" w:sz="0" w:space="0" w:color="auto"/>
                        <w:bottom w:val="single" w:sz="6" w:space="0" w:color="ECECEC"/>
                        <w:right w:val="none" w:sz="0" w:space="0" w:color="auto"/>
                      </w:divBdr>
                      <w:divsChild>
                        <w:div w:id="1287783074">
                          <w:marLeft w:val="0"/>
                          <w:marRight w:val="0"/>
                          <w:marTop w:val="0"/>
                          <w:marBottom w:val="0"/>
                          <w:divBdr>
                            <w:top w:val="none" w:sz="0" w:space="0" w:color="auto"/>
                            <w:left w:val="none" w:sz="0" w:space="0" w:color="auto"/>
                            <w:bottom w:val="none" w:sz="0" w:space="0" w:color="auto"/>
                            <w:right w:val="none" w:sz="0" w:space="0" w:color="auto"/>
                          </w:divBdr>
                          <w:divsChild>
                            <w:div w:id="782380681">
                              <w:marLeft w:val="0"/>
                              <w:marRight w:val="0"/>
                              <w:marTop w:val="0"/>
                              <w:marBottom w:val="0"/>
                              <w:divBdr>
                                <w:top w:val="none" w:sz="0" w:space="0" w:color="auto"/>
                                <w:left w:val="none" w:sz="0" w:space="0" w:color="auto"/>
                                <w:bottom w:val="none" w:sz="0" w:space="0" w:color="auto"/>
                                <w:right w:val="none" w:sz="0" w:space="0" w:color="auto"/>
                              </w:divBdr>
                              <w:divsChild>
                                <w:div w:id="509418266">
                                  <w:marLeft w:val="0"/>
                                  <w:marRight w:val="0"/>
                                  <w:marTop w:val="0"/>
                                  <w:marBottom w:val="0"/>
                                  <w:divBdr>
                                    <w:top w:val="none" w:sz="0" w:space="0" w:color="auto"/>
                                    <w:left w:val="none" w:sz="0" w:space="0" w:color="auto"/>
                                    <w:bottom w:val="none" w:sz="0" w:space="0" w:color="auto"/>
                                    <w:right w:val="none" w:sz="0" w:space="0" w:color="auto"/>
                                  </w:divBdr>
                                </w:div>
                                <w:div w:id="871764215">
                                  <w:marLeft w:val="0"/>
                                  <w:marRight w:val="0"/>
                                  <w:marTop w:val="0"/>
                                  <w:marBottom w:val="0"/>
                                  <w:divBdr>
                                    <w:top w:val="none" w:sz="0" w:space="0" w:color="auto"/>
                                    <w:left w:val="none" w:sz="0" w:space="0" w:color="auto"/>
                                    <w:bottom w:val="none" w:sz="0" w:space="0" w:color="auto"/>
                                    <w:right w:val="none" w:sz="0" w:space="0" w:color="auto"/>
                                  </w:divBdr>
                                </w:div>
                                <w:div w:id="1449545408">
                                  <w:marLeft w:val="0"/>
                                  <w:marRight w:val="0"/>
                                  <w:marTop w:val="0"/>
                                  <w:marBottom w:val="0"/>
                                  <w:divBdr>
                                    <w:top w:val="none" w:sz="0" w:space="0" w:color="auto"/>
                                    <w:left w:val="none" w:sz="0" w:space="0" w:color="auto"/>
                                    <w:bottom w:val="none" w:sz="0" w:space="0" w:color="auto"/>
                                    <w:right w:val="none" w:sz="0" w:space="0" w:color="auto"/>
                                  </w:divBdr>
                                </w:div>
                                <w:div w:id="930352537">
                                  <w:marLeft w:val="0"/>
                                  <w:marRight w:val="0"/>
                                  <w:marTop w:val="0"/>
                                  <w:marBottom w:val="0"/>
                                  <w:divBdr>
                                    <w:top w:val="none" w:sz="0" w:space="0" w:color="auto"/>
                                    <w:left w:val="none" w:sz="0" w:space="0" w:color="auto"/>
                                    <w:bottom w:val="none" w:sz="0" w:space="0" w:color="auto"/>
                                    <w:right w:val="none" w:sz="0" w:space="0" w:color="auto"/>
                                  </w:divBdr>
                                </w:div>
                                <w:div w:id="1042251163">
                                  <w:marLeft w:val="0"/>
                                  <w:marRight w:val="0"/>
                                  <w:marTop w:val="0"/>
                                  <w:marBottom w:val="0"/>
                                  <w:divBdr>
                                    <w:top w:val="none" w:sz="0" w:space="0" w:color="auto"/>
                                    <w:left w:val="none" w:sz="0" w:space="0" w:color="auto"/>
                                    <w:bottom w:val="none" w:sz="0" w:space="0" w:color="auto"/>
                                    <w:right w:val="none" w:sz="0" w:space="0" w:color="auto"/>
                                  </w:divBdr>
                                </w:div>
                                <w:div w:id="1075127550">
                                  <w:marLeft w:val="0"/>
                                  <w:marRight w:val="0"/>
                                  <w:marTop w:val="0"/>
                                  <w:marBottom w:val="0"/>
                                  <w:divBdr>
                                    <w:top w:val="none" w:sz="0" w:space="0" w:color="auto"/>
                                    <w:left w:val="none" w:sz="0" w:space="0" w:color="auto"/>
                                    <w:bottom w:val="none" w:sz="0" w:space="0" w:color="auto"/>
                                    <w:right w:val="none" w:sz="0" w:space="0" w:color="auto"/>
                                  </w:divBdr>
                                </w:div>
                                <w:div w:id="943684132">
                                  <w:marLeft w:val="0"/>
                                  <w:marRight w:val="0"/>
                                  <w:marTop w:val="0"/>
                                  <w:marBottom w:val="0"/>
                                  <w:divBdr>
                                    <w:top w:val="none" w:sz="0" w:space="0" w:color="auto"/>
                                    <w:left w:val="none" w:sz="0" w:space="0" w:color="auto"/>
                                    <w:bottom w:val="none" w:sz="0" w:space="0" w:color="auto"/>
                                    <w:right w:val="none" w:sz="0" w:space="0" w:color="auto"/>
                                  </w:divBdr>
                                </w:div>
                                <w:div w:id="15338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615438">
      <w:bodyDiv w:val="1"/>
      <w:marLeft w:val="0"/>
      <w:marRight w:val="0"/>
      <w:marTop w:val="0"/>
      <w:marBottom w:val="0"/>
      <w:divBdr>
        <w:top w:val="none" w:sz="0" w:space="0" w:color="auto"/>
        <w:left w:val="none" w:sz="0" w:space="0" w:color="auto"/>
        <w:bottom w:val="none" w:sz="0" w:space="0" w:color="auto"/>
        <w:right w:val="none" w:sz="0" w:space="0" w:color="auto"/>
      </w:divBdr>
    </w:div>
    <w:div w:id="920406011">
      <w:bodyDiv w:val="1"/>
      <w:marLeft w:val="0"/>
      <w:marRight w:val="0"/>
      <w:marTop w:val="0"/>
      <w:marBottom w:val="0"/>
      <w:divBdr>
        <w:top w:val="none" w:sz="0" w:space="0" w:color="auto"/>
        <w:left w:val="none" w:sz="0" w:space="0" w:color="auto"/>
        <w:bottom w:val="none" w:sz="0" w:space="0" w:color="auto"/>
        <w:right w:val="none" w:sz="0" w:space="0" w:color="auto"/>
      </w:divBdr>
    </w:div>
    <w:div w:id="1018309405">
      <w:bodyDiv w:val="1"/>
      <w:marLeft w:val="0"/>
      <w:marRight w:val="0"/>
      <w:marTop w:val="0"/>
      <w:marBottom w:val="0"/>
      <w:divBdr>
        <w:top w:val="none" w:sz="0" w:space="0" w:color="auto"/>
        <w:left w:val="none" w:sz="0" w:space="0" w:color="auto"/>
        <w:bottom w:val="none" w:sz="0" w:space="0" w:color="auto"/>
        <w:right w:val="none" w:sz="0" w:space="0" w:color="auto"/>
      </w:divBdr>
    </w:div>
    <w:div w:id="1226842301">
      <w:bodyDiv w:val="1"/>
      <w:marLeft w:val="0"/>
      <w:marRight w:val="0"/>
      <w:marTop w:val="0"/>
      <w:marBottom w:val="0"/>
      <w:divBdr>
        <w:top w:val="none" w:sz="0" w:space="0" w:color="auto"/>
        <w:left w:val="none" w:sz="0" w:space="0" w:color="auto"/>
        <w:bottom w:val="none" w:sz="0" w:space="0" w:color="auto"/>
        <w:right w:val="none" w:sz="0" w:space="0" w:color="auto"/>
      </w:divBdr>
    </w:div>
    <w:div w:id="1544828231">
      <w:bodyDiv w:val="1"/>
      <w:marLeft w:val="0"/>
      <w:marRight w:val="0"/>
      <w:marTop w:val="0"/>
      <w:marBottom w:val="0"/>
      <w:divBdr>
        <w:top w:val="none" w:sz="0" w:space="0" w:color="auto"/>
        <w:left w:val="none" w:sz="0" w:space="0" w:color="auto"/>
        <w:bottom w:val="none" w:sz="0" w:space="0" w:color="auto"/>
        <w:right w:val="none" w:sz="0" w:space="0" w:color="auto"/>
      </w:divBdr>
      <w:divsChild>
        <w:div w:id="1429739993">
          <w:marLeft w:val="0"/>
          <w:marRight w:val="0"/>
          <w:marTop w:val="0"/>
          <w:marBottom w:val="0"/>
          <w:divBdr>
            <w:top w:val="none" w:sz="0" w:space="0" w:color="auto"/>
            <w:left w:val="none" w:sz="0" w:space="0" w:color="auto"/>
            <w:bottom w:val="none" w:sz="0" w:space="0" w:color="auto"/>
            <w:right w:val="none" w:sz="0" w:space="0" w:color="auto"/>
          </w:divBdr>
        </w:div>
        <w:div w:id="924613373">
          <w:marLeft w:val="0"/>
          <w:marRight w:val="0"/>
          <w:marTop w:val="0"/>
          <w:marBottom w:val="0"/>
          <w:divBdr>
            <w:top w:val="none" w:sz="0" w:space="0" w:color="auto"/>
            <w:left w:val="none" w:sz="0" w:space="0" w:color="auto"/>
            <w:bottom w:val="none" w:sz="0" w:space="0" w:color="auto"/>
            <w:right w:val="none" w:sz="0" w:space="0" w:color="auto"/>
          </w:divBdr>
        </w:div>
        <w:div w:id="2029407180">
          <w:marLeft w:val="0"/>
          <w:marRight w:val="0"/>
          <w:marTop w:val="0"/>
          <w:marBottom w:val="0"/>
          <w:divBdr>
            <w:top w:val="none" w:sz="0" w:space="0" w:color="auto"/>
            <w:left w:val="none" w:sz="0" w:space="0" w:color="auto"/>
            <w:bottom w:val="none" w:sz="0" w:space="0" w:color="auto"/>
            <w:right w:val="none" w:sz="0" w:space="0" w:color="auto"/>
          </w:divBdr>
        </w:div>
        <w:div w:id="1816952286">
          <w:marLeft w:val="0"/>
          <w:marRight w:val="0"/>
          <w:marTop w:val="0"/>
          <w:marBottom w:val="0"/>
          <w:divBdr>
            <w:top w:val="none" w:sz="0" w:space="0" w:color="auto"/>
            <w:left w:val="none" w:sz="0" w:space="0" w:color="auto"/>
            <w:bottom w:val="none" w:sz="0" w:space="0" w:color="auto"/>
            <w:right w:val="none" w:sz="0" w:space="0" w:color="auto"/>
          </w:divBdr>
        </w:div>
        <w:div w:id="1656832127">
          <w:marLeft w:val="0"/>
          <w:marRight w:val="0"/>
          <w:marTop w:val="0"/>
          <w:marBottom w:val="0"/>
          <w:divBdr>
            <w:top w:val="none" w:sz="0" w:space="0" w:color="auto"/>
            <w:left w:val="none" w:sz="0" w:space="0" w:color="auto"/>
            <w:bottom w:val="none" w:sz="0" w:space="0" w:color="auto"/>
            <w:right w:val="none" w:sz="0" w:space="0" w:color="auto"/>
          </w:divBdr>
        </w:div>
      </w:divsChild>
    </w:div>
    <w:div w:id="18501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0BD4-F8C0-48F0-BBB9-ED73940A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NHSUser</dc:creator>
  <cp:lastModifiedBy>AYRISS, Nicola (BEDWELL MEDICAL CENTRE)</cp:lastModifiedBy>
  <cp:revision>3</cp:revision>
  <cp:lastPrinted>2024-11-14T16:23:00Z</cp:lastPrinted>
  <dcterms:created xsi:type="dcterms:W3CDTF">2024-12-05T13:01:00Z</dcterms:created>
  <dcterms:modified xsi:type="dcterms:W3CDTF">2024-12-05T13:05:00Z</dcterms:modified>
</cp:coreProperties>
</file>